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 xml:space="preserve">Name </w:t>
      </w:r>
    </w:p>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Professor</w:t>
      </w:r>
    </w:p>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Tittle</w:t>
      </w:r>
    </w:p>
    <w:p w:rsidR="00DB3403" w:rsidRPr="00F23081" w:rsidRDefault="00DB3403" w:rsidP="009A7BAD">
      <w:pPr>
        <w:spacing w:after="0" w:line="480" w:lineRule="auto"/>
        <w:contextualSpacing/>
        <w:rPr>
          <w:rFonts w:ascii="Times New Roman" w:hAnsi="Times New Roman" w:cs="Times New Roman"/>
          <w:sz w:val="24"/>
          <w:szCs w:val="24"/>
        </w:rPr>
      </w:pPr>
      <w:r w:rsidRPr="00F23081">
        <w:rPr>
          <w:rFonts w:ascii="Times New Roman" w:hAnsi="Times New Roman" w:cs="Times New Roman"/>
          <w:sz w:val="24"/>
          <w:szCs w:val="24"/>
        </w:rPr>
        <w:t>Date</w:t>
      </w:r>
    </w:p>
    <w:p w:rsidR="00EB4469" w:rsidRPr="00DB3403" w:rsidRDefault="00DB3403" w:rsidP="009A7BAD">
      <w:pPr>
        <w:spacing w:after="0" w:line="480" w:lineRule="auto"/>
        <w:contextualSpacing/>
        <w:jc w:val="center"/>
        <w:rPr>
          <w:rFonts w:ascii="Times New Roman" w:hAnsi="Times New Roman" w:cs="Times New Roman"/>
          <w:sz w:val="24"/>
          <w:szCs w:val="24"/>
        </w:rPr>
      </w:pPr>
      <w:r w:rsidRPr="00DB3403">
        <w:rPr>
          <w:rFonts w:ascii="Times New Roman" w:hAnsi="Times New Roman" w:cs="Times New Roman"/>
          <w:sz w:val="24"/>
          <w:szCs w:val="24"/>
        </w:rPr>
        <w:t xml:space="preserve">Comparing </w:t>
      </w:r>
      <w:r w:rsidR="00C120FF" w:rsidRPr="00DB3403">
        <w:rPr>
          <w:rFonts w:ascii="Times New Roman" w:hAnsi="Times New Roman" w:cs="Times New Roman"/>
          <w:sz w:val="24"/>
          <w:szCs w:val="24"/>
        </w:rPr>
        <w:t xml:space="preserve">Immanuel Kant </w:t>
      </w:r>
      <w:r w:rsidRPr="00DB3403">
        <w:rPr>
          <w:rFonts w:ascii="Times New Roman" w:hAnsi="Times New Roman" w:cs="Times New Roman"/>
          <w:sz w:val="24"/>
          <w:szCs w:val="24"/>
        </w:rPr>
        <w:t xml:space="preserve">and </w:t>
      </w:r>
      <w:r w:rsidR="00EB4469" w:rsidRPr="00DB3403">
        <w:rPr>
          <w:rFonts w:ascii="Times New Roman" w:hAnsi="Times New Roman" w:cs="Times New Roman"/>
          <w:sz w:val="24"/>
          <w:szCs w:val="24"/>
        </w:rPr>
        <w:t xml:space="preserve">John Stuart </w:t>
      </w:r>
      <w:r w:rsidR="00C120FF" w:rsidRPr="00DB3403">
        <w:rPr>
          <w:rFonts w:ascii="Times New Roman" w:hAnsi="Times New Roman" w:cs="Times New Roman"/>
          <w:sz w:val="24"/>
          <w:szCs w:val="24"/>
        </w:rPr>
        <w:t>Mill</w:t>
      </w:r>
      <w:r w:rsidR="009A7BAD">
        <w:rPr>
          <w:rFonts w:ascii="Times New Roman" w:hAnsi="Times New Roman" w:cs="Times New Roman"/>
          <w:sz w:val="24"/>
          <w:szCs w:val="24"/>
        </w:rPr>
        <w:t>’ Philosophy</w:t>
      </w:r>
    </w:p>
    <w:p w:rsidR="00045E51" w:rsidRPr="00045E51" w:rsidRDefault="00045E51" w:rsidP="009A7BAD">
      <w:pPr>
        <w:spacing w:after="0" w:line="480" w:lineRule="auto"/>
        <w:ind w:firstLine="720"/>
        <w:contextualSpacing/>
        <w:rPr>
          <w:rFonts w:ascii="Times New Roman" w:hAnsi="Times New Roman" w:cs="Times New Roman"/>
          <w:b/>
          <w:sz w:val="24"/>
          <w:szCs w:val="24"/>
        </w:rPr>
      </w:pPr>
      <w:r w:rsidRPr="00045E51">
        <w:rPr>
          <w:rFonts w:ascii="Times New Roman" w:hAnsi="Times New Roman" w:cs="Times New Roman"/>
          <w:b/>
          <w:sz w:val="24"/>
          <w:szCs w:val="24"/>
        </w:rPr>
        <w:t>Introduction</w:t>
      </w:r>
    </w:p>
    <w:p w:rsidR="00FA6D48"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The debate on ethics and moral philosophy</w:t>
      </w:r>
      <w:r w:rsidR="00CA212A">
        <w:rPr>
          <w:rFonts w:ascii="Times New Roman" w:hAnsi="Times New Roman" w:cs="Times New Roman"/>
          <w:sz w:val="24"/>
          <w:szCs w:val="24"/>
        </w:rPr>
        <w:t xml:space="preserve"> is one of the most hotly contested controversial</w:t>
      </w:r>
      <w:r w:rsidR="00CA212A" w:rsidRPr="00045E51">
        <w:rPr>
          <w:rFonts w:ascii="Times New Roman" w:hAnsi="Times New Roman" w:cs="Times New Roman"/>
          <w:sz w:val="24"/>
          <w:szCs w:val="24"/>
        </w:rPr>
        <w:t xml:space="preserve"> </w:t>
      </w:r>
      <w:r w:rsidR="00CA212A">
        <w:rPr>
          <w:rFonts w:ascii="Times New Roman" w:hAnsi="Times New Roman" w:cs="Times New Roman"/>
          <w:sz w:val="24"/>
          <w:szCs w:val="24"/>
        </w:rPr>
        <w:t xml:space="preserve">topics </w:t>
      </w:r>
      <w:r w:rsidRPr="00045E51">
        <w:rPr>
          <w:rFonts w:ascii="Times New Roman" w:hAnsi="Times New Roman" w:cs="Times New Roman"/>
          <w:sz w:val="24"/>
          <w:szCs w:val="24"/>
        </w:rPr>
        <w:t>in nature.</w:t>
      </w:r>
      <w:r w:rsidR="00CA212A">
        <w:rPr>
          <w:rFonts w:ascii="Times New Roman" w:hAnsi="Times New Roman" w:cs="Times New Roman"/>
          <w:sz w:val="24"/>
          <w:szCs w:val="24"/>
        </w:rPr>
        <w:t xml:space="preserve">  Ideological differences between the proponent and opponents of Utilitarianism often rustle making the topic even more contentious. </w:t>
      </w:r>
      <w:r w:rsidRPr="00045E51">
        <w:rPr>
          <w:rFonts w:ascii="Times New Roman" w:hAnsi="Times New Roman" w:cs="Times New Roman"/>
          <w:sz w:val="24"/>
          <w:szCs w:val="24"/>
        </w:rPr>
        <w:t xml:space="preserve"> </w:t>
      </w:r>
      <w:r w:rsidR="00CA212A">
        <w:rPr>
          <w:rFonts w:ascii="Times New Roman" w:hAnsi="Times New Roman" w:cs="Times New Roman"/>
          <w:sz w:val="24"/>
          <w:szCs w:val="24"/>
        </w:rPr>
        <w:t>While one school of thought hold the idea of sense of desire as the source of moral philosophy and ethics, the other contend for concept of freedom as the basis of morality. In view of such conflicting views, t</w:t>
      </w:r>
      <w:r w:rsidRPr="00045E51">
        <w:rPr>
          <w:rFonts w:ascii="Times New Roman" w:hAnsi="Times New Roman" w:cs="Times New Roman"/>
          <w:sz w:val="24"/>
          <w:szCs w:val="24"/>
        </w:rPr>
        <w:t>his term paper</w:t>
      </w:r>
      <w:r w:rsidR="00CA212A">
        <w:rPr>
          <w:rFonts w:ascii="Times New Roman" w:hAnsi="Times New Roman" w:cs="Times New Roman"/>
          <w:sz w:val="24"/>
          <w:szCs w:val="24"/>
        </w:rPr>
        <w:t xml:space="preserve"> therefore, </w:t>
      </w:r>
      <w:r w:rsidRPr="00045E51">
        <w:rPr>
          <w:rFonts w:ascii="Times New Roman" w:hAnsi="Times New Roman" w:cs="Times New Roman"/>
          <w:sz w:val="24"/>
          <w:szCs w:val="24"/>
        </w:rPr>
        <w:t>compare</w:t>
      </w:r>
      <w:r w:rsidR="00CA212A">
        <w:rPr>
          <w:rFonts w:ascii="Times New Roman" w:hAnsi="Times New Roman" w:cs="Times New Roman"/>
          <w:sz w:val="24"/>
          <w:szCs w:val="24"/>
        </w:rPr>
        <w:t>s the moral philosophies of Kant and M</w:t>
      </w:r>
      <w:r w:rsidRPr="00045E51">
        <w:rPr>
          <w:rFonts w:ascii="Times New Roman" w:hAnsi="Times New Roman" w:cs="Times New Roman"/>
          <w:sz w:val="24"/>
          <w:szCs w:val="24"/>
        </w:rPr>
        <w:t>ill and draw</w:t>
      </w:r>
      <w:r w:rsidR="00CA212A">
        <w:rPr>
          <w:rFonts w:ascii="Times New Roman" w:hAnsi="Times New Roman" w:cs="Times New Roman"/>
          <w:sz w:val="24"/>
          <w:szCs w:val="24"/>
        </w:rPr>
        <w:t>ing</w:t>
      </w:r>
      <w:r w:rsidRPr="00045E51">
        <w:rPr>
          <w:rFonts w:ascii="Times New Roman" w:hAnsi="Times New Roman" w:cs="Times New Roman"/>
          <w:sz w:val="24"/>
          <w:szCs w:val="24"/>
        </w:rPr>
        <w:t xml:space="preserve"> out their similarities and </w:t>
      </w:r>
      <w:r w:rsidR="00CA212A" w:rsidRPr="00045E51">
        <w:rPr>
          <w:rFonts w:ascii="Times New Roman" w:hAnsi="Times New Roman" w:cs="Times New Roman"/>
          <w:sz w:val="24"/>
          <w:szCs w:val="24"/>
        </w:rPr>
        <w:t xml:space="preserve">differences. </w:t>
      </w:r>
    </w:p>
    <w:p w:rsidR="002B409C" w:rsidRPr="00265D2E" w:rsidRDefault="002B409C" w:rsidP="009A7BAD">
      <w:pPr>
        <w:spacing w:after="0" w:line="480" w:lineRule="auto"/>
        <w:ind w:firstLine="720"/>
        <w:contextualSpacing/>
        <w:rPr>
          <w:rFonts w:ascii="Times New Roman" w:hAnsi="Times New Roman" w:cs="Times New Roman"/>
          <w:b/>
          <w:sz w:val="24"/>
          <w:szCs w:val="24"/>
        </w:rPr>
      </w:pPr>
      <w:r w:rsidRPr="00265D2E">
        <w:rPr>
          <w:rFonts w:ascii="Times New Roman" w:hAnsi="Times New Roman" w:cs="Times New Roman"/>
          <w:b/>
          <w:sz w:val="24"/>
          <w:szCs w:val="24"/>
        </w:rPr>
        <w:t>John Stuart Mill</w:t>
      </w:r>
    </w:p>
    <w:p w:rsidR="00265D2E"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 xml:space="preserve">John Stuart Mill is a renowned British political economist, civil servant, and philosopher. </w:t>
      </w:r>
      <w:r w:rsidR="00265D2E">
        <w:rPr>
          <w:rFonts w:ascii="Times New Roman" w:hAnsi="Times New Roman" w:cs="Times New Roman"/>
          <w:sz w:val="24"/>
          <w:szCs w:val="24"/>
        </w:rPr>
        <w:t>He is the chief</w:t>
      </w:r>
      <w:r w:rsidRPr="00045E51">
        <w:rPr>
          <w:rFonts w:ascii="Times New Roman" w:hAnsi="Times New Roman" w:cs="Times New Roman"/>
          <w:sz w:val="24"/>
          <w:szCs w:val="24"/>
        </w:rPr>
        <w:t xml:space="preserve"> proponent of </w:t>
      </w:r>
      <w:r w:rsidR="00265D2E">
        <w:rPr>
          <w:rFonts w:ascii="Times New Roman" w:hAnsi="Times New Roman" w:cs="Times New Roman"/>
          <w:sz w:val="24"/>
          <w:szCs w:val="24"/>
        </w:rPr>
        <w:t xml:space="preserve">concept of </w:t>
      </w:r>
      <w:r w:rsidRPr="00045E51">
        <w:rPr>
          <w:rFonts w:ascii="Times New Roman" w:hAnsi="Times New Roman" w:cs="Times New Roman"/>
          <w:sz w:val="24"/>
          <w:szCs w:val="24"/>
        </w:rPr>
        <w:t xml:space="preserve">Unitarianism. </w:t>
      </w:r>
      <w:r w:rsidR="00265D2E">
        <w:rPr>
          <w:rFonts w:ascii="Times New Roman" w:hAnsi="Times New Roman" w:cs="Times New Roman"/>
          <w:sz w:val="24"/>
          <w:szCs w:val="24"/>
        </w:rPr>
        <w:t>Mill</w:t>
      </w:r>
      <w:r w:rsidRPr="00045E51">
        <w:rPr>
          <w:rFonts w:ascii="Times New Roman" w:hAnsi="Times New Roman" w:cs="Times New Roman"/>
          <w:sz w:val="24"/>
          <w:szCs w:val="24"/>
        </w:rPr>
        <w:t xml:space="preserve"> was the most authoritative thinkers in liberation and contributed immensely to political theory, political economy and social theory. His liberty concept justifies the freedom of persons in opposition against the backdrop of inexhaustible social and state control. He was a proponent of the ethical theory of Unitarianism, the greatest principle of happiness, which was developed by </w:t>
      </w:r>
      <w:proofErr w:type="spellStart"/>
      <w:r w:rsidRPr="00045E51">
        <w:rPr>
          <w:rFonts w:ascii="Times New Roman" w:hAnsi="Times New Roman" w:cs="Times New Roman"/>
          <w:sz w:val="24"/>
          <w:szCs w:val="24"/>
        </w:rPr>
        <w:t>Jermy</w:t>
      </w:r>
      <w:proofErr w:type="spellEnd"/>
      <w:r w:rsidRPr="00045E51">
        <w:rPr>
          <w:rFonts w:ascii="Times New Roman" w:hAnsi="Times New Roman" w:cs="Times New Roman"/>
          <w:sz w:val="24"/>
          <w:szCs w:val="24"/>
        </w:rPr>
        <w:t xml:space="preserve"> Bentham</w:t>
      </w:r>
      <w:r w:rsidR="00265D2E">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Boner </w:t>
      </w:r>
      <w:r w:rsidR="00265D2E">
        <w:rPr>
          <w:rFonts w:ascii="Times New Roman" w:hAnsi="Times New Roman" w:cs="Times New Roman"/>
          <w:color w:val="222222"/>
          <w:sz w:val="24"/>
          <w:szCs w:val="24"/>
          <w:shd w:val="clear" w:color="auto" w:fill="FFFFFF"/>
        </w:rPr>
        <w:t>86</w:t>
      </w:r>
      <w:r w:rsidR="00265D2E">
        <w:rPr>
          <w:rFonts w:ascii="Times New Roman" w:hAnsi="Times New Roman" w:cs="Times New Roman"/>
          <w:sz w:val="24"/>
          <w:szCs w:val="24"/>
        </w:rPr>
        <w:t>)</w:t>
      </w:r>
      <w:r w:rsidRPr="00045E51">
        <w:rPr>
          <w:rFonts w:ascii="Times New Roman" w:hAnsi="Times New Roman" w:cs="Times New Roman"/>
          <w:sz w:val="24"/>
          <w:szCs w:val="24"/>
        </w:rPr>
        <w:t xml:space="preserve">. He defined the theory by stating that pleasure and </w:t>
      </w:r>
      <w:r w:rsidR="00265D2E" w:rsidRPr="00045E51">
        <w:rPr>
          <w:rFonts w:ascii="Times New Roman" w:hAnsi="Times New Roman" w:cs="Times New Roman"/>
          <w:sz w:val="24"/>
          <w:szCs w:val="24"/>
        </w:rPr>
        <w:t>absence of pain is</w:t>
      </w:r>
      <w:r w:rsidRPr="00045E51">
        <w:rPr>
          <w:rFonts w:ascii="Times New Roman" w:hAnsi="Times New Roman" w:cs="Times New Roman"/>
          <w:sz w:val="24"/>
          <w:szCs w:val="24"/>
        </w:rPr>
        <w:t xml:space="preserve"> the only underlying good thing on earth</w:t>
      </w:r>
      <w:r w:rsidR="00265D2E">
        <w:rPr>
          <w:rFonts w:ascii="Times New Roman" w:hAnsi="Times New Roman" w:cs="Times New Roman"/>
          <w:sz w:val="24"/>
          <w:szCs w:val="24"/>
        </w:rPr>
        <w:t xml:space="preserve">. He further expanded the idea </w:t>
      </w:r>
      <w:r w:rsidRPr="00045E51">
        <w:rPr>
          <w:rFonts w:ascii="Times New Roman" w:hAnsi="Times New Roman" w:cs="Times New Roman"/>
          <w:sz w:val="24"/>
          <w:szCs w:val="24"/>
        </w:rPr>
        <w:t>by stating that right actions tend to promote happiness while wrong acti</w:t>
      </w:r>
      <w:r w:rsidR="009A7BAD">
        <w:rPr>
          <w:rFonts w:ascii="Times New Roman" w:hAnsi="Times New Roman" w:cs="Times New Roman"/>
          <w:sz w:val="24"/>
          <w:szCs w:val="24"/>
        </w:rPr>
        <w:t>ons produce the reverse</w:t>
      </w:r>
      <w:r w:rsidRPr="00045E51">
        <w:rPr>
          <w:rFonts w:ascii="Times New Roman" w:hAnsi="Times New Roman" w:cs="Times New Roman"/>
          <w:sz w:val="24"/>
          <w:szCs w:val="24"/>
        </w:rPr>
        <w:t xml:space="preserve">. </w:t>
      </w:r>
    </w:p>
    <w:p w:rsidR="00FA6D48"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lastRenderedPageBreak/>
        <w:t>The theory addressed the limits and nature of power that can be exercised by the society legitimately over an individual. Despite this, he was clear that his view of liberty doesn’t extend to all societies and individuals. He states that one I allowed to arm oneself as long as others are not getting harmed in the process</w:t>
      </w:r>
      <w:r w:rsidR="009A7BAD">
        <w:rPr>
          <w:rFonts w:ascii="Times New Roman" w:hAnsi="Times New Roman" w:cs="Times New Roman"/>
          <w:sz w:val="24"/>
          <w:szCs w:val="24"/>
        </w:rPr>
        <w:t xml:space="preserve"> </w:t>
      </w:r>
      <w:r w:rsidR="009A7BAD">
        <w:rPr>
          <w:rFonts w:ascii="Times New Roman" w:hAnsi="Times New Roman" w:cs="Times New Roman"/>
          <w:sz w:val="24"/>
          <w:szCs w:val="24"/>
        </w:rPr>
        <w:t>(</w:t>
      </w:r>
      <w:r w:rsidR="009A7BAD">
        <w:rPr>
          <w:rFonts w:ascii="Times New Roman" w:hAnsi="Times New Roman" w:cs="Times New Roman"/>
          <w:color w:val="222222"/>
          <w:sz w:val="24"/>
          <w:szCs w:val="24"/>
          <w:shd w:val="clear" w:color="auto" w:fill="FFFFFF"/>
        </w:rPr>
        <w:t>Boner 86</w:t>
      </w:r>
      <w:r w:rsidR="009A7BAD">
        <w:rPr>
          <w:rFonts w:ascii="Times New Roman" w:hAnsi="Times New Roman" w:cs="Times New Roman"/>
          <w:sz w:val="24"/>
          <w:szCs w:val="24"/>
        </w:rPr>
        <w:t>)</w:t>
      </w:r>
      <w:r w:rsidRPr="00045E51">
        <w:rPr>
          <w:rFonts w:ascii="Times New Roman" w:hAnsi="Times New Roman" w:cs="Times New Roman"/>
          <w:sz w:val="24"/>
          <w:szCs w:val="24"/>
        </w:rPr>
        <w:t>. He also agrees that people should be kept using the harm principle from performing serious harm to their property and themselves</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McCloskey </w:t>
      </w:r>
      <w:r w:rsidR="0052631E" w:rsidRPr="00045E51">
        <w:rPr>
          <w:rFonts w:ascii="Times New Roman" w:hAnsi="Times New Roman" w:cs="Times New Roman"/>
          <w:color w:val="222222"/>
          <w:sz w:val="24"/>
          <w:szCs w:val="24"/>
          <w:shd w:val="clear" w:color="auto" w:fill="FFFFFF"/>
        </w:rPr>
        <w:t>10</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The theory however excused persons incapable of governing themselves like children and </w:t>
      </w:r>
      <w:r w:rsidR="00265D2E" w:rsidRPr="00045E51">
        <w:rPr>
          <w:rFonts w:ascii="Times New Roman" w:hAnsi="Times New Roman" w:cs="Times New Roman"/>
          <w:sz w:val="24"/>
          <w:szCs w:val="24"/>
        </w:rPr>
        <w:t>those living in socially deprive</w:t>
      </w:r>
      <w:r w:rsidRPr="00045E51">
        <w:rPr>
          <w:rFonts w:ascii="Times New Roman" w:hAnsi="Times New Roman" w:cs="Times New Roman"/>
          <w:sz w:val="24"/>
          <w:szCs w:val="24"/>
        </w:rPr>
        <w:t xml:space="preserve"> environments.</w:t>
      </w:r>
    </w:p>
    <w:p w:rsidR="00265D2E" w:rsidRPr="00265D2E" w:rsidRDefault="00265D2E" w:rsidP="009A7BAD">
      <w:pPr>
        <w:spacing w:after="0" w:line="480" w:lineRule="auto"/>
        <w:ind w:firstLine="720"/>
        <w:contextualSpacing/>
        <w:rPr>
          <w:rFonts w:ascii="Times New Roman" w:hAnsi="Times New Roman" w:cs="Times New Roman"/>
          <w:b/>
          <w:sz w:val="24"/>
          <w:szCs w:val="24"/>
        </w:rPr>
      </w:pPr>
      <w:r w:rsidRPr="00265D2E">
        <w:rPr>
          <w:rFonts w:ascii="Times New Roman" w:hAnsi="Times New Roman" w:cs="Times New Roman"/>
          <w:b/>
          <w:sz w:val="24"/>
          <w:szCs w:val="24"/>
        </w:rPr>
        <w:t>Immanuel Kant</w:t>
      </w:r>
    </w:p>
    <w:p w:rsidR="00FA6D48" w:rsidRPr="00045E51"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 xml:space="preserve">Immanuel Kant, on the other hand, is an influential German philosopher and </w:t>
      </w:r>
      <w:r w:rsidR="00265D2E">
        <w:rPr>
          <w:rFonts w:ascii="Times New Roman" w:hAnsi="Times New Roman" w:cs="Times New Roman"/>
          <w:sz w:val="24"/>
          <w:szCs w:val="24"/>
        </w:rPr>
        <w:t>common pillar in</w:t>
      </w:r>
      <w:r w:rsidRPr="00045E51">
        <w:rPr>
          <w:rFonts w:ascii="Times New Roman" w:hAnsi="Times New Roman" w:cs="Times New Roman"/>
          <w:sz w:val="24"/>
          <w:szCs w:val="24"/>
        </w:rPr>
        <w:t xml:space="preserve"> history of modern philosophy. </w:t>
      </w:r>
      <w:r w:rsidR="00265D2E">
        <w:rPr>
          <w:rFonts w:ascii="Times New Roman" w:hAnsi="Times New Roman" w:cs="Times New Roman"/>
          <w:sz w:val="24"/>
          <w:szCs w:val="24"/>
        </w:rPr>
        <w:t>In h</w:t>
      </w:r>
      <w:r w:rsidRPr="00045E51">
        <w:rPr>
          <w:rFonts w:ascii="Times New Roman" w:hAnsi="Times New Roman" w:cs="Times New Roman"/>
          <w:sz w:val="24"/>
          <w:szCs w:val="24"/>
        </w:rPr>
        <w:t>is theory</w:t>
      </w:r>
      <w:r w:rsidR="00265D2E">
        <w:rPr>
          <w:rFonts w:ascii="Times New Roman" w:hAnsi="Times New Roman" w:cs="Times New Roman"/>
          <w:sz w:val="24"/>
          <w:szCs w:val="24"/>
        </w:rPr>
        <w:t>, Kant argues</w:t>
      </w:r>
      <w:r w:rsidRPr="00045E51">
        <w:rPr>
          <w:rFonts w:ascii="Times New Roman" w:hAnsi="Times New Roman" w:cs="Times New Roman"/>
          <w:sz w:val="24"/>
          <w:szCs w:val="24"/>
        </w:rPr>
        <w:t xml:space="preserve"> that the human mind produces the structure of human experiences, something that is the main sour</w:t>
      </w:r>
      <w:r w:rsidR="00265D2E">
        <w:rPr>
          <w:rFonts w:ascii="Times New Roman" w:hAnsi="Times New Roman" w:cs="Times New Roman"/>
          <w:sz w:val="24"/>
          <w:szCs w:val="24"/>
        </w:rPr>
        <w:t>ce of morality</w:t>
      </w:r>
      <w:r w:rsidR="009A7BAD">
        <w:rPr>
          <w:rFonts w:ascii="Times New Roman" w:hAnsi="Times New Roman" w:cs="Times New Roman"/>
          <w:sz w:val="24"/>
          <w:szCs w:val="24"/>
        </w:rPr>
        <w:t xml:space="preserve"> (</w:t>
      </w:r>
      <w:proofErr w:type="spellStart"/>
      <w:r w:rsidR="009A7BAD">
        <w:rPr>
          <w:rFonts w:ascii="Times New Roman" w:hAnsi="Times New Roman" w:cs="Times New Roman"/>
          <w:color w:val="222222"/>
          <w:sz w:val="24"/>
          <w:szCs w:val="24"/>
          <w:shd w:val="clear" w:color="auto" w:fill="FFFFFF"/>
        </w:rPr>
        <w:t>Teulon</w:t>
      </w:r>
      <w:proofErr w:type="spellEnd"/>
      <w:r w:rsidR="009A7BAD">
        <w:rPr>
          <w:rFonts w:ascii="Times New Roman" w:hAnsi="Times New Roman" w:cs="Times New Roman"/>
          <w:color w:val="222222"/>
          <w:sz w:val="24"/>
          <w:szCs w:val="24"/>
          <w:shd w:val="clear" w:color="auto" w:fill="FFFFFF"/>
        </w:rPr>
        <w:t xml:space="preserve"> 28</w:t>
      </w:r>
      <w:r w:rsidR="009A7BAD">
        <w:rPr>
          <w:rFonts w:ascii="Times New Roman" w:hAnsi="Times New Roman" w:cs="Times New Roman"/>
          <w:sz w:val="24"/>
          <w:szCs w:val="24"/>
        </w:rPr>
        <w:t>)</w:t>
      </w:r>
      <w:r w:rsidR="00265D2E">
        <w:rPr>
          <w:rFonts w:ascii="Times New Roman" w:hAnsi="Times New Roman" w:cs="Times New Roman"/>
          <w:sz w:val="24"/>
          <w:szCs w:val="24"/>
        </w:rPr>
        <w:t>. Apart from this concept</w:t>
      </w:r>
      <w:r w:rsidR="00265D2E" w:rsidRPr="00045E51">
        <w:rPr>
          <w:rFonts w:ascii="Times New Roman" w:hAnsi="Times New Roman" w:cs="Times New Roman"/>
          <w:sz w:val="24"/>
          <w:szCs w:val="24"/>
        </w:rPr>
        <w:t xml:space="preserve">, </w:t>
      </w:r>
      <w:r w:rsidR="00265D2E">
        <w:rPr>
          <w:rFonts w:ascii="Times New Roman" w:hAnsi="Times New Roman" w:cs="Times New Roman"/>
          <w:sz w:val="24"/>
          <w:szCs w:val="24"/>
        </w:rPr>
        <w:t xml:space="preserve">Kant suggests that </w:t>
      </w:r>
      <w:r w:rsidRPr="00045E51">
        <w:rPr>
          <w:rFonts w:ascii="Times New Roman" w:hAnsi="Times New Roman" w:cs="Times New Roman"/>
          <w:sz w:val="24"/>
          <w:szCs w:val="24"/>
        </w:rPr>
        <w:t>aesthetic arise from disinterested judgment faculty, that time-space is patterns of human sensibility and that the universe by itself is independent of the human beings concept of it. His beliefs continue to have a major impact on modern-day philosophy particularly is the area of political theory, epistemology, metaphysics, aesthetics an ethics</w:t>
      </w:r>
      <w:r w:rsidR="0052631E" w:rsidRPr="00045E51">
        <w:rPr>
          <w:rFonts w:ascii="Times New Roman" w:hAnsi="Times New Roman" w:cs="Times New Roman"/>
          <w:sz w:val="24"/>
          <w:szCs w:val="24"/>
        </w:rPr>
        <w:t xml:space="preserve"> (</w:t>
      </w:r>
      <w:r w:rsidR="0052631E" w:rsidRPr="00045E51">
        <w:rPr>
          <w:rFonts w:ascii="Times New Roman" w:hAnsi="Times New Roman" w:cs="Times New Roman"/>
          <w:color w:val="222222"/>
          <w:sz w:val="24"/>
          <w:szCs w:val="24"/>
          <w:shd w:val="clear" w:color="auto" w:fill="FFFFFF"/>
        </w:rPr>
        <w:t>Thompson</w:t>
      </w:r>
      <w:r w:rsidR="00265D2E" w:rsidRPr="00045E51">
        <w:rPr>
          <w:rFonts w:ascii="Times New Roman" w:hAnsi="Times New Roman" w:cs="Times New Roman"/>
          <w:color w:val="222222"/>
          <w:sz w:val="24"/>
          <w:szCs w:val="24"/>
          <w:shd w:val="clear" w:color="auto" w:fill="FFFFFF"/>
        </w:rPr>
        <w:t>12</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He developed three critical cliques, that is, critiques of pure reason, critiques of practice and the power judgment critique. </w:t>
      </w:r>
    </w:p>
    <w:p w:rsidR="00FA6D48" w:rsidRPr="00045E51" w:rsidRDefault="00FA6D48" w:rsidP="009A7BAD">
      <w:pPr>
        <w:spacing w:after="0" w:line="480" w:lineRule="auto"/>
        <w:contextualSpacing/>
        <w:jc w:val="center"/>
        <w:rPr>
          <w:rFonts w:ascii="Times New Roman" w:hAnsi="Times New Roman" w:cs="Times New Roman"/>
          <w:b/>
          <w:sz w:val="24"/>
          <w:szCs w:val="24"/>
        </w:rPr>
      </w:pPr>
      <w:r w:rsidRPr="00045E51">
        <w:rPr>
          <w:rFonts w:ascii="Times New Roman" w:hAnsi="Times New Roman" w:cs="Times New Roman"/>
          <w:b/>
          <w:sz w:val="24"/>
          <w:szCs w:val="24"/>
        </w:rPr>
        <w:t>Similarities</w:t>
      </w:r>
      <w:r w:rsidR="00265D2E">
        <w:rPr>
          <w:rFonts w:ascii="Times New Roman" w:hAnsi="Times New Roman" w:cs="Times New Roman"/>
          <w:b/>
          <w:sz w:val="24"/>
          <w:szCs w:val="24"/>
        </w:rPr>
        <w:t xml:space="preserve"> between Kant and Mill’s Molar Philosophy and Ethics</w:t>
      </w:r>
    </w:p>
    <w:p w:rsidR="00FA6D48" w:rsidRPr="00045E51"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 xml:space="preserve">The theories proposed by both individuals base morality on a one first principle. </w:t>
      </w:r>
      <w:r w:rsidR="00265D2E">
        <w:rPr>
          <w:rFonts w:ascii="Times New Roman" w:hAnsi="Times New Roman" w:cs="Times New Roman"/>
          <w:sz w:val="24"/>
          <w:szCs w:val="24"/>
        </w:rPr>
        <w:t xml:space="preserve">While </w:t>
      </w:r>
      <w:r w:rsidRPr="00045E51">
        <w:rPr>
          <w:rFonts w:ascii="Times New Roman" w:hAnsi="Times New Roman" w:cs="Times New Roman"/>
          <w:sz w:val="24"/>
          <w:szCs w:val="24"/>
        </w:rPr>
        <w:t xml:space="preserve">Mill </w:t>
      </w:r>
      <w:r w:rsidR="00265D2E">
        <w:rPr>
          <w:rFonts w:ascii="Times New Roman" w:hAnsi="Times New Roman" w:cs="Times New Roman"/>
          <w:sz w:val="24"/>
          <w:szCs w:val="24"/>
        </w:rPr>
        <w:t>idealizes the principle</w:t>
      </w:r>
      <w:r w:rsidRPr="00045E51">
        <w:rPr>
          <w:rFonts w:ascii="Times New Roman" w:hAnsi="Times New Roman" w:cs="Times New Roman"/>
          <w:sz w:val="24"/>
          <w:szCs w:val="24"/>
        </w:rPr>
        <w:t xml:space="preserve"> from the angle</w:t>
      </w:r>
      <w:r w:rsidR="00265D2E">
        <w:rPr>
          <w:rFonts w:ascii="Times New Roman" w:hAnsi="Times New Roman" w:cs="Times New Roman"/>
          <w:sz w:val="24"/>
          <w:szCs w:val="24"/>
        </w:rPr>
        <w:t xml:space="preserve"> of the principle of utility, Kant categorizes</w:t>
      </w:r>
      <w:r w:rsidRPr="00045E51">
        <w:rPr>
          <w:rFonts w:ascii="Times New Roman" w:hAnsi="Times New Roman" w:cs="Times New Roman"/>
          <w:sz w:val="24"/>
          <w:szCs w:val="24"/>
        </w:rPr>
        <w:t xml:space="preserve"> it into the three supposedly equal formulations. Both theories incorporate in their first principle, a form of university. For </w:t>
      </w:r>
      <w:r w:rsidR="00695E2D">
        <w:rPr>
          <w:rFonts w:ascii="Times New Roman" w:hAnsi="Times New Roman" w:cs="Times New Roman"/>
          <w:sz w:val="24"/>
          <w:szCs w:val="24"/>
        </w:rPr>
        <w:t>Kant</w:t>
      </w:r>
      <w:r w:rsidRPr="00045E51">
        <w:rPr>
          <w:rFonts w:ascii="Times New Roman" w:hAnsi="Times New Roman" w:cs="Times New Roman"/>
          <w:sz w:val="24"/>
          <w:szCs w:val="24"/>
        </w:rPr>
        <w:t xml:space="preserve">, the restriction of one's rules of action in comparison to those that one can </w:t>
      </w:r>
      <w:r w:rsidRPr="00045E51">
        <w:rPr>
          <w:rFonts w:ascii="Times New Roman" w:hAnsi="Times New Roman" w:cs="Times New Roman"/>
          <w:sz w:val="24"/>
          <w:szCs w:val="24"/>
        </w:rPr>
        <w:lastRenderedPageBreak/>
        <w:t>undertake is a universal law of nature</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Kant</w:t>
      </w:r>
      <w:r w:rsidR="0052631E" w:rsidRPr="00045E51">
        <w:rPr>
          <w:rFonts w:ascii="Times New Roman" w:hAnsi="Times New Roman" w:cs="Times New Roman"/>
          <w:color w:val="222222"/>
          <w:sz w:val="24"/>
          <w:szCs w:val="24"/>
          <w:shd w:val="clear" w:color="auto" w:fill="FFFFFF"/>
        </w:rPr>
        <w:t xml:space="preserve"> 20</w:t>
      </w:r>
      <w:r w:rsidR="0052631E" w:rsidRPr="00045E51">
        <w:rPr>
          <w:rFonts w:ascii="Times New Roman" w:hAnsi="Times New Roman" w:cs="Times New Roman"/>
          <w:sz w:val="24"/>
          <w:szCs w:val="24"/>
        </w:rPr>
        <w:t>)</w:t>
      </w:r>
      <w:r w:rsidR="00695E2D">
        <w:rPr>
          <w:rFonts w:ascii="Times New Roman" w:hAnsi="Times New Roman" w:cs="Times New Roman"/>
          <w:sz w:val="24"/>
          <w:szCs w:val="24"/>
        </w:rPr>
        <w:t>. For Mill however</w:t>
      </w:r>
      <w:r w:rsidRPr="00045E51">
        <w:rPr>
          <w:rFonts w:ascii="Times New Roman" w:hAnsi="Times New Roman" w:cs="Times New Roman"/>
          <w:sz w:val="24"/>
          <w:szCs w:val="24"/>
        </w:rPr>
        <w:t>, the consequences of all sentient creatures and all humans</w:t>
      </w:r>
      <w:r w:rsidR="00695E2D">
        <w:rPr>
          <w:rFonts w:ascii="Times New Roman" w:hAnsi="Times New Roman" w:cs="Times New Roman"/>
          <w:sz w:val="24"/>
          <w:szCs w:val="24"/>
        </w:rPr>
        <w:t xml:space="preserve"> are equal</w:t>
      </w:r>
      <w:r w:rsidRPr="00045E51">
        <w:rPr>
          <w:rFonts w:ascii="Times New Roman" w:hAnsi="Times New Roman" w:cs="Times New Roman"/>
          <w:sz w:val="24"/>
          <w:szCs w:val="24"/>
        </w:rPr>
        <w:t>.</w:t>
      </w:r>
    </w:p>
    <w:p w:rsidR="00FA6D48" w:rsidRPr="00045E51" w:rsidRDefault="00695E2D"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Another similarity between the two theories is that they both</w:t>
      </w:r>
      <w:r w:rsidR="00FA6D48" w:rsidRPr="00045E51">
        <w:rPr>
          <w:rFonts w:ascii="Times New Roman" w:hAnsi="Times New Roman" w:cs="Times New Roman"/>
          <w:sz w:val="24"/>
          <w:szCs w:val="24"/>
        </w:rPr>
        <w:t xml:space="preserve"> recognized the prese</w:t>
      </w:r>
      <w:r>
        <w:rPr>
          <w:rFonts w:ascii="Times New Roman" w:hAnsi="Times New Roman" w:cs="Times New Roman"/>
          <w:sz w:val="24"/>
          <w:szCs w:val="24"/>
        </w:rPr>
        <w:t>nce of intermediate moral rules;</w:t>
      </w:r>
      <w:r w:rsidR="00FA6D48" w:rsidRPr="00045E51">
        <w:rPr>
          <w:rFonts w:ascii="Times New Roman" w:hAnsi="Times New Roman" w:cs="Times New Roman"/>
          <w:sz w:val="24"/>
          <w:szCs w:val="24"/>
        </w:rPr>
        <w:t xml:space="preserve"> referred to by mill as subordinate principles and Kant as duties. </w:t>
      </w:r>
      <w:r>
        <w:rPr>
          <w:rFonts w:ascii="Times New Roman" w:hAnsi="Times New Roman" w:cs="Times New Roman"/>
          <w:sz w:val="24"/>
          <w:szCs w:val="24"/>
        </w:rPr>
        <w:t>T</w:t>
      </w:r>
      <w:r w:rsidR="00FA6D48" w:rsidRPr="00045E51">
        <w:rPr>
          <w:rFonts w:ascii="Times New Roman" w:hAnsi="Times New Roman" w:cs="Times New Roman"/>
          <w:sz w:val="24"/>
          <w:szCs w:val="24"/>
        </w:rPr>
        <w:t xml:space="preserve">he theories </w:t>
      </w:r>
      <w:r>
        <w:rPr>
          <w:rFonts w:ascii="Times New Roman" w:hAnsi="Times New Roman" w:cs="Times New Roman"/>
          <w:sz w:val="24"/>
          <w:szCs w:val="24"/>
        </w:rPr>
        <w:t xml:space="preserve">then </w:t>
      </w:r>
      <w:r w:rsidR="00FA6D48" w:rsidRPr="00045E51">
        <w:rPr>
          <w:rFonts w:ascii="Times New Roman" w:hAnsi="Times New Roman" w:cs="Times New Roman"/>
          <w:sz w:val="24"/>
          <w:szCs w:val="24"/>
        </w:rPr>
        <w:t xml:space="preserve">encompass a two-stage </w:t>
      </w:r>
      <w:r>
        <w:rPr>
          <w:rFonts w:ascii="Times New Roman" w:hAnsi="Times New Roman" w:cs="Times New Roman"/>
          <w:sz w:val="24"/>
          <w:szCs w:val="24"/>
        </w:rPr>
        <w:t xml:space="preserve">conception of ethical thinking, </w:t>
      </w:r>
      <w:r w:rsidR="00FA6D48" w:rsidRPr="00045E51">
        <w:rPr>
          <w:rFonts w:ascii="Times New Roman" w:hAnsi="Times New Roman" w:cs="Times New Roman"/>
          <w:sz w:val="24"/>
          <w:szCs w:val="24"/>
        </w:rPr>
        <w:t xml:space="preserve">a critical stage where one proposed the intermediate moral rule versus an application stage where one arrived at decisions in particular cases based on relevant rules of morality and the first principle </w:t>
      </w:r>
      <w:r>
        <w:rPr>
          <w:rFonts w:ascii="Times New Roman" w:hAnsi="Times New Roman" w:cs="Times New Roman"/>
          <w:sz w:val="24"/>
          <w:szCs w:val="24"/>
        </w:rPr>
        <w:t>of</w:t>
      </w:r>
      <w:r w:rsidR="00FA6D48" w:rsidRPr="00045E51">
        <w:rPr>
          <w:rFonts w:ascii="Times New Roman" w:hAnsi="Times New Roman" w:cs="Times New Roman"/>
          <w:sz w:val="24"/>
          <w:szCs w:val="24"/>
        </w:rPr>
        <w:t xml:space="preserve"> morality</w:t>
      </w:r>
      <w:r w:rsidR="009A7BAD">
        <w:rPr>
          <w:rFonts w:ascii="Times New Roman" w:hAnsi="Times New Roman" w:cs="Times New Roman"/>
          <w:sz w:val="24"/>
          <w:szCs w:val="24"/>
        </w:rPr>
        <w:t xml:space="preserve"> (</w:t>
      </w:r>
      <w:proofErr w:type="spellStart"/>
      <w:r w:rsidR="009A7BAD">
        <w:rPr>
          <w:rFonts w:ascii="Times New Roman" w:hAnsi="Times New Roman" w:cs="Times New Roman"/>
          <w:color w:val="222222"/>
          <w:sz w:val="24"/>
          <w:szCs w:val="24"/>
          <w:shd w:val="clear" w:color="auto" w:fill="FFFFFF"/>
        </w:rPr>
        <w:t>Teulon</w:t>
      </w:r>
      <w:proofErr w:type="spellEnd"/>
      <w:r w:rsidR="009A7BAD">
        <w:rPr>
          <w:rFonts w:ascii="Times New Roman" w:hAnsi="Times New Roman" w:cs="Times New Roman"/>
          <w:color w:val="222222"/>
          <w:sz w:val="24"/>
          <w:szCs w:val="24"/>
          <w:shd w:val="clear" w:color="auto" w:fill="FFFFFF"/>
        </w:rPr>
        <w:t xml:space="preserve"> 28</w:t>
      </w:r>
      <w:r w:rsidR="009A7BAD">
        <w:rPr>
          <w:rFonts w:ascii="Times New Roman" w:hAnsi="Times New Roman" w:cs="Times New Roman"/>
          <w:sz w:val="24"/>
          <w:szCs w:val="24"/>
        </w:rPr>
        <w:t>)</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While </w:t>
      </w:r>
      <w:r w:rsidR="00FA6D48" w:rsidRPr="00045E51">
        <w:rPr>
          <w:rFonts w:ascii="Times New Roman" w:hAnsi="Times New Roman" w:cs="Times New Roman"/>
          <w:sz w:val="24"/>
          <w:szCs w:val="24"/>
        </w:rPr>
        <w:t xml:space="preserve">duties that were recognized by Kant </w:t>
      </w:r>
      <w:r>
        <w:rPr>
          <w:rFonts w:ascii="Times New Roman" w:hAnsi="Times New Roman" w:cs="Times New Roman"/>
          <w:sz w:val="24"/>
          <w:szCs w:val="24"/>
        </w:rPr>
        <w:t>to equate as</w:t>
      </w:r>
      <w:r w:rsidR="00FA6D48" w:rsidRPr="00045E51">
        <w:rPr>
          <w:rFonts w:ascii="Times New Roman" w:hAnsi="Times New Roman" w:cs="Times New Roman"/>
          <w:sz w:val="24"/>
          <w:szCs w:val="24"/>
        </w:rPr>
        <w:t xml:space="preserve"> subordinate principles</w:t>
      </w:r>
      <w:r>
        <w:rPr>
          <w:rFonts w:ascii="Times New Roman" w:hAnsi="Times New Roman" w:cs="Times New Roman"/>
          <w:sz w:val="24"/>
          <w:szCs w:val="24"/>
        </w:rPr>
        <w:t>, Mill</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contends the duties  </w:t>
      </w:r>
      <w:r w:rsidR="00FA6D48" w:rsidRPr="00045E51">
        <w:rPr>
          <w:rFonts w:ascii="Times New Roman" w:hAnsi="Times New Roman" w:cs="Times New Roman"/>
          <w:sz w:val="24"/>
          <w:szCs w:val="24"/>
        </w:rPr>
        <w:t xml:space="preserve">to be beneficent, not to lie, not to deprive a fellow human being of their liberty </w:t>
      </w:r>
      <w:r w:rsidR="001438CF">
        <w:rPr>
          <w:rFonts w:ascii="Times New Roman" w:hAnsi="Times New Roman" w:cs="Times New Roman"/>
          <w:sz w:val="24"/>
          <w:szCs w:val="24"/>
        </w:rPr>
        <w:t>or even to</w:t>
      </w:r>
      <w:r w:rsidR="00FA6D48" w:rsidRPr="00045E51">
        <w:rPr>
          <w:rFonts w:ascii="Times New Roman" w:hAnsi="Times New Roman" w:cs="Times New Roman"/>
          <w:sz w:val="24"/>
          <w:szCs w:val="24"/>
        </w:rPr>
        <w:t xml:space="preserve"> steal.</w:t>
      </w:r>
    </w:p>
    <w:p w:rsidR="00FA6D48" w:rsidRPr="00045E51" w:rsidRDefault="001438CF"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third similarity between Kant and Mill’s</w:t>
      </w:r>
      <w:r w:rsidR="00FA6D48" w:rsidRPr="00045E51">
        <w:rPr>
          <w:rFonts w:ascii="Times New Roman" w:hAnsi="Times New Roman" w:cs="Times New Roman"/>
          <w:sz w:val="24"/>
          <w:szCs w:val="24"/>
        </w:rPr>
        <w:t xml:space="preserve"> theories</w:t>
      </w:r>
      <w:r>
        <w:rPr>
          <w:rFonts w:ascii="Times New Roman" w:hAnsi="Times New Roman" w:cs="Times New Roman"/>
          <w:sz w:val="24"/>
          <w:szCs w:val="24"/>
        </w:rPr>
        <w:t xml:space="preserve"> is that both</w:t>
      </w:r>
      <w:r w:rsidR="00FA6D48" w:rsidRPr="00045E51">
        <w:rPr>
          <w:rFonts w:ascii="Times New Roman" w:hAnsi="Times New Roman" w:cs="Times New Roman"/>
          <w:sz w:val="24"/>
          <w:szCs w:val="24"/>
        </w:rPr>
        <w:t xml:space="preserve"> require a responsibility </w:t>
      </w:r>
      <w:r>
        <w:rPr>
          <w:rFonts w:ascii="Times New Roman" w:hAnsi="Times New Roman" w:cs="Times New Roman"/>
          <w:sz w:val="24"/>
          <w:szCs w:val="24"/>
        </w:rPr>
        <w:t>that adds</w:t>
      </w:r>
      <w:r w:rsidR="00FA6D48" w:rsidRPr="00045E51">
        <w:rPr>
          <w:rFonts w:ascii="Times New Roman" w:hAnsi="Times New Roman" w:cs="Times New Roman"/>
          <w:sz w:val="24"/>
          <w:szCs w:val="24"/>
        </w:rPr>
        <w:t xml:space="preserve"> happiness of fellow human being. Kant </w:t>
      </w:r>
      <w:r>
        <w:rPr>
          <w:rFonts w:ascii="Times New Roman" w:hAnsi="Times New Roman" w:cs="Times New Roman"/>
          <w:sz w:val="24"/>
          <w:szCs w:val="24"/>
        </w:rPr>
        <w:t xml:space="preserve">theory </w:t>
      </w:r>
      <w:r w:rsidR="00FA6D48" w:rsidRPr="00045E51">
        <w:rPr>
          <w:rFonts w:ascii="Times New Roman" w:hAnsi="Times New Roman" w:cs="Times New Roman"/>
          <w:sz w:val="24"/>
          <w:szCs w:val="24"/>
        </w:rPr>
        <w:t>requires one to contribute positively to the needs of others by treating another human being as an end to itself. This combines well with his claim that every person desires their own happiness by nature</w:t>
      </w:r>
      <w:r w:rsidR="0052631E" w:rsidRPr="00045E51">
        <w:rPr>
          <w:rFonts w:ascii="Times New Roman" w:hAnsi="Times New Roman" w:cs="Times New Roman"/>
          <w:sz w:val="24"/>
          <w:szCs w:val="24"/>
        </w:rPr>
        <w:t xml:space="preserve"> (</w:t>
      </w:r>
      <w:r w:rsidR="0052631E" w:rsidRPr="00045E51">
        <w:rPr>
          <w:rFonts w:ascii="Times New Roman" w:hAnsi="Times New Roman" w:cs="Times New Roman"/>
          <w:color w:val="222222"/>
          <w:sz w:val="24"/>
          <w:szCs w:val="24"/>
          <w:shd w:val="clear" w:color="auto" w:fill="FFFFFF"/>
        </w:rPr>
        <w:t>Wood27</w:t>
      </w:r>
      <w:r w:rsidR="0052631E" w:rsidRPr="00045E51">
        <w:rPr>
          <w:rFonts w:ascii="Times New Roman" w:hAnsi="Times New Roman" w:cs="Times New Roman"/>
          <w:sz w:val="24"/>
          <w:szCs w:val="24"/>
        </w:rPr>
        <w:t>)</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 In addition, b</w:t>
      </w:r>
      <w:r w:rsidR="00FA6D48" w:rsidRPr="00045E51">
        <w:rPr>
          <w:rFonts w:ascii="Times New Roman" w:hAnsi="Times New Roman" w:cs="Times New Roman"/>
          <w:sz w:val="24"/>
          <w:szCs w:val="24"/>
        </w:rPr>
        <w:t>oth theories appeal to the effects of the application of the first principle to the creation of duties. This</w:t>
      </w:r>
      <w:r>
        <w:rPr>
          <w:rFonts w:ascii="Times New Roman" w:hAnsi="Times New Roman" w:cs="Times New Roman"/>
          <w:sz w:val="24"/>
          <w:szCs w:val="24"/>
        </w:rPr>
        <w:t xml:space="preserve"> application is particularly so as M</w:t>
      </w:r>
      <w:r w:rsidR="00FA6D48" w:rsidRPr="00045E51">
        <w:rPr>
          <w:rFonts w:ascii="Times New Roman" w:hAnsi="Times New Roman" w:cs="Times New Roman"/>
          <w:sz w:val="24"/>
          <w:szCs w:val="24"/>
        </w:rPr>
        <w:t>ill considers the impact of ce</w:t>
      </w:r>
      <w:r>
        <w:rPr>
          <w:rFonts w:ascii="Times New Roman" w:hAnsi="Times New Roman" w:cs="Times New Roman"/>
          <w:sz w:val="24"/>
          <w:szCs w:val="24"/>
        </w:rPr>
        <w:t xml:space="preserve">rtain behavior like lying while </w:t>
      </w:r>
      <w:r w:rsidR="00FA6D48" w:rsidRPr="00045E51">
        <w:rPr>
          <w:rFonts w:ascii="Times New Roman" w:hAnsi="Times New Roman" w:cs="Times New Roman"/>
          <w:sz w:val="24"/>
          <w:szCs w:val="24"/>
        </w:rPr>
        <w:t>Kant considers the effects of maxim turning into a universal law of nature</w:t>
      </w:r>
      <w:r w:rsidR="009A7BAD">
        <w:rPr>
          <w:rFonts w:ascii="Times New Roman" w:hAnsi="Times New Roman" w:cs="Times New Roman"/>
          <w:sz w:val="24"/>
          <w:szCs w:val="24"/>
        </w:rPr>
        <w:t xml:space="preserve"> (Kant 37)</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 xml:space="preserve"> Finally, the two</w:t>
      </w:r>
      <w:r w:rsidR="00FA6D48" w:rsidRPr="00045E51">
        <w:rPr>
          <w:rFonts w:ascii="Times New Roman" w:hAnsi="Times New Roman" w:cs="Times New Roman"/>
          <w:sz w:val="24"/>
          <w:szCs w:val="24"/>
        </w:rPr>
        <w:t xml:space="preserve"> theories recognize that moral sense does exist but however do not regard it as the basis of morality. Despite this</w:t>
      </w:r>
      <w:r>
        <w:rPr>
          <w:rFonts w:ascii="Times New Roman" w:hAnsi="Times New Roman" w:cs="Times New Roman"/>
          <w:sz w:val="24"/>
          <w:szCs w:val="24"/>
        </w:rPr>
        <w:t xml:space="preserve"> agreement however, </w:t>
      </w:r>
      <w:r w:rsidR="00FA6D48" w:rsidRPr="00045E51">
        <w:rPr>
          <w:rFonts w:ascii="Times New Roman" w:hAnsi="Times New Roman" w:cs="Times New Roman"/>
          <w:sz w:val="24"/>
          <w:szCs w:val="24"/>
        </w:rPr>
        <w:t>they both extend the range of moral agency to all rational human being</w:t>
      </w:r>
      <w:r>
        <w:rPr>
          <w:rFonts w:ascii="Times New Roman" w:hAnsi="Times New Roman" w:cs="Times New Roman"/>
          <w:sz w:val="24"/>
          <w:szCs w:val="24"/>
        </w:rPr>
        <w:t xml:space="preserve">. </w:t>
      </w:r>
    </w:p>
    <w:p w:rsidR="00FA6D48" w:rsidRPr="00045E51" w:rsidRDefault="00FA6D48" w:rsidP="009A7BAD">
      <w:pPr>
        <w:spacing w:after="0" w:line="480" w:lineRule="auto"/>
        <w:contextualSpacing/>
        <w:jc w:val="center"/>
        <w:rPr>
          <w:rFonts w:ascii="Times New Roman" w:hAnsi="Times New Roman" w:cs="Times New Roman"/>
          <w:b/>
          <w:sz w:val="24"/>
          <w:szCs w:val="24"/>
        </w:rPr>
      </w:pPr>
      <w:r w:rsidRPr="00045E51">
        <w:rPr>
          <w:rFonts w:ascii="Times New Roman" w:hAnsi="Times New Roman" w:cs="Times New Roman"/>
          <w:b/>
          <w:sz w:val="24"/>
          <w:szCs w:val="24"/>
        </w:rPr>
        <w:t>Differences</w:t>
      </w:r>
      <w:r w:rsidR="001438CF" w:rsidRPr="001438CF">
        <w:rPr>
          <w:rFonts w:ascii="Times New Roman" w:hAnsi="Times New Roman" w:cs="Times New Roman"/>
          <w:b/>
          <w:sz w:val="24"/>
          <w:szCs w:val="24"/>
        </w:rPr>
        <w:t xml:space="preserve"> </w:t>
      </w:r>
      <w:r w:rsidR="001438CF">
        <w:rPr>
          <w:rFonts w:ascii="Times New Roman" w:hAnsi="Times New Roman" w:cs="Times New Roman"/>
          <w:b/>
          <w:sz w:val="24"/>
          <w:szCs w:val="24"/>
        </w:rPr>
        <w:t>between Kant and Mill’s Molar Philosophy and Ethics</w:t>
      </w:r>
    </w:p>
    <w:p w:rsidR="00FA6D48" w:rsidRPr="00045E51" w:rsidRDefault="00FA6D48" w:rsidP="009A7BAD">
      <w:pPr>
        <w:spacing w:after="0" w:line="480" w:lineRule="auto"/>
        <w:contextualSpacing/>
        <w:rPr>
          <w:rFonts w:ascii="Times New Roman" w:hAnsi="Times New Roman" w:cs="Times New Roman"/>
          <w:sz w:val="24"/>
          <w:szCs w:val="24"/>
        </w:rPr>
      </w:pPr>
      <w:r w:rsidRPr="00045E51">
        <w:rPr>
          <w:rFonts w:ascii="Times New Roman" w:hAnsi="Times New Roman" w:cs="Times New Roman"/>
          <w:sz w:val="24"/>
          <w:szCs w:val="24"/>
        </w:rPr>
        <w:t xml:space="preserve"> </w:t>
      </w:r>
      <w:r w:rsidR="0052631E" w:rsidRPr="00045E51">
        <w:rPr>
          <w:rFonts w:ascii="Times New Roman" w:hAnsi="Times New Roman" w:cs="Times New Roman"/>
          <w:sz w:val="24"/>
          <w:szCs w:val="24"/>
        </w:rPr>
        <w:tab/>
      </w:r>
      <w:r w:rsidR="001438CF">
        <w:rPr>
          <w:rFonts w:ascii="Times New Roman" w:hAnsi="Times New Roman" w:cs="Times New Roman"/>
          <w:sz w:val="24"/>
          <w:szCs w:val="24"/>
        </w:rPr>
        <w:t>Although there are myriad of similarities between Kant and Mills philosophy, both differ significantly on fundamental issues of Morality and ethics.  First, although b</w:t>
      </w:r>
      <w:r w:rsidRPr="00045E51">
        <w:rPr>
          <w:rFonts w:ascii="Times New Roman" w:hAnsi="Times New Roman" w:cs="Times New Roman"/>
          <w:sz w:val="24"/>
          <w:szCs w:val="24"/>
        </w:rPr>
        <w:t xml:space="preserve">oth theories hold </w:t>
      </w:r>
      <w:r w:rsidRPr="00045E51">
        <w:rPr>
          <w:rFonts w:ascii="Times New Roman" w:hAnsi="Times New Roman" w:cs="Times New Roman"/>
          <w:sz w:val="24"/>
          <w:szCs w:val="24"/>
        </w:rPr>
        <w:lastRenderedPageBreak/>
        <w:t>true to the concept of the first prin</w:t>
      </w:r>
      <w:r w:rsidR="001438CF">
        <w:rPr>
          <w:rFonts w:ascii="Times New Roman" w:hAnsi="Times New Roman" w:cs="Times New Roman"/>
          <w:sz w:val="24"/>
          <w:szCs w:val="24"/>
        </w:rPr>
        <w:t>ciple, M</w:t>
      </w:r>
      <w:r w:rsidRPr="00045E51">
        <w:rPr>
          <w:rFonts w:ascii="Times New Roman" w:hAnsi="Times New Roman" w:cs="Times New Roman"/>
          <w:sz w:val="24"/>
          <w:szCs w:val="24"/>
        </w:rPr>
        <w:t>ill appeals to the desires of people as an experience (end) while Kant appeals to the reasoned legislation of laws for itself. When looking at the status of morality, mill advocates the use of social instruments to control the behavior of individuals while Kant considers the need for a self-imposed legislation to control the will of an intellectual being</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Kant</w:t>
      </w:r>
      <w:r w:rsidR="0052631E" w:rsidRPr="00045E51">
        <w:rPr>
          <w:rFonts w:ascii="Times New Roman" w:hAnsi="Times New Roman" w:cs="Times New Roman"/>
          <w:color w:val="222222"/>
          <w:sz w:val="24"/>
          <w:szCs w:val="24"/>
          <w:shd w:val="clear" w:color="auto" w:fill="FFFFFF"/>
        </w:rPr>
        <w:t xml:space="preserve"> 20</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w:t>
      </w:r>
      <w:r w:rsidR="001438CF">
        <w:rPr>
          <w:rFonts w:ascii="Times New Roman" w:hAnsi="Times New Roman" w:cs="Times New Roman"/>
          <w:sz w:val="24"/>
          <w:szCs w:val="24"/>
        </w:rPr>
        <w:t xml:space="preserve"> </w:t>
      </w:r>
      <w:r w:rsidRPr="00045E51">
        <w:rPr>
          <w:rFonts w:ascii="Times New Roman" w:hAnsi="Times New Roman" w:cs="Times New Roman"/>
          <w:sz w:val="24"/>
          <w:szCs w:val="24"/>
        </w:rPr>
        <w:t xml:space="preserve">According to Kant, the basic motivation for respecting the principle of morality is the respect for one’s own independence. </w:t>
      </w:r>
      <w:r w:rsidR="001438CF" w:rsidRPr="00045E51">
        <w:rPr>
          <w:rFonts w:ascii="Times New Roman" w:hAnsi="Times New Roman" w:cs="Times New Roman"/>
          <w:sz w:val="24"/>
          <w:szCs w:val="24"/>
        </w:rPr>
        <w:t>Even</w:t>
      </w:r>
      <w:r w:rsidRPr="00045E51">
        <w:rPr>
          <w:rFonts w:ascii="Times New Roman" w:hAnsi="Times New Roman" w:cs="Times New Roman"/>
          <w:sz w:val="24"/>
          <w:szCs w:val="24"/>
        </w:rPr>
        <w:t xml:space="preserve"> though one's duties can sometimes make one very unhappy</w:t>
      </w:r>
      <w:r w:rsidR="001438CF">
        <w:rPr>
          <w:rFonts w:ascii="Times New Roman" w:hAnsi="Times New Roman" w:cs="Times New Roman"/>
          <w:sz w:val="24"/>
          <w:szCs w:val="24"/>
        </w:rPr>
        <w:t>, Kant holds this idea as the basis for</w:t>
      </w:r>
      <w:r w:rsidR="001438CF" w:rsidRPr="00045E51">
        <w:rPr>
          <w:rFonts w:ascii="Times New Roman" w:hAnsi="Times New Roman" w:cs="Times New Roman"/>
          <w:sz w:val="24"/>
          <w:szCs w:val="24"/>
        </w:rPr>
        <w:t xml:space="preserve"> happiness</w:t>
      </w:r>
      <w:r w:rsidR="001438CF">
        <w:rPr>
          <w:rFonts w:ascii="Times New Roman" w:hAnsi="Times New Roman" w:cs="Times New Roman"/>
          <w:sz w:val="24"/>
          <w:szCs w:val="24"/>
        </w:rPr>
        <w:t xml:space="preserve"> and </w:t>
      </w:r>
      <w:r w:rsidR="001438CF" w:rsidRPr="00045E51">
        <w:rPr>
          <w:rFonts w:ascii="Times New Roman" w:hAnsi="Times New Roman" w:cs="Times New Roman"/>
          <w:sz w:val="24"/>
          <w:szCs w:val="24"/>
        </w:rPr>
        <w:t>morality</w:t>
      </w:r>
      <w:r w:rsidRPr="00045E51">
        <w:rPr>
          <w:rFonts w:ascii="Times New Roman" w:hAnsi="Times New Roman" w:cs="Times New Roman"/>
          <w:sz w:val="24"/>
          <w:szCs w:val="24"/>
        </w:rPr>
        <w:t xml:space="preserve">. Mill, on the other hand, considers the basic motivation as the desires to be in peace with other fellow human beings. </w:t>
      </w:r>
      <w:r w:rsidR="00EF59EB">
        <w:rPr>
          <w:rFonts w:ascii="Times New Roman" w:hAnsi="Times New Roman" w:cs="Times New Roman"/>
          <w:sz w:val="24"/>
          <w:szCs w:val="24"/>
        </w:rPr>
        <w:t xml:space="preserve"> Similarly, while </w:t>
      </w:r>
      <w:r w:rsidRPr="00045E51">
        <w:rPr>
          <w:rFonts w:ascii="Times New Roman" w:hAnsi="Times New Roman" w:cs="Times New Roman"/>
          <w:sz w:val="24"/>
          <w:szCs w:val="24"/>
        </w:rPr>
        <w:t>Kant considers the scope of morality to enco</w:t>
      </w:r>
      <w:r w:rsidR="00EF59EB">
        <w:rPr>
          <w:rFonts w:ascii="Times New Roman" w:hAnsi="Times New Roman" w:cs="Times New Roman"/>
          <w:sz w:val="24"/>
          <w:szCs w:val="24"/>
        </w:rPr>
        <w:t>mpass all rational human being M</w:t>
      </w:r>
      <w:r w:rsidRPr="00045E51">
        <w:rPr>
          <w:rFonts w:ascii="Times New Roman" w:hAnsi="Times New Roman" w:cs="Times New Roman"/>
          <w:sz w:val="24"/>
          <w:szCs w:val="24"/>
        </w:rPr>
        <w:t xml:space="preserve">ill </w:t>
      </w:r>
      <w:r w:rsidR="00EF59EB">
        <w:rPr>
          <w:rFonts w:ascii="Times New Roman" w:hAnsi="Times New Roman" w:cs="Times New Roman"/>
          <w:sz w:val="24"/>
          <w:szCs w:val="24"/>
        </w:rPr>
        <w:t xml:space="preserve">leave it as the </w:t>
      </w:r>
      <w:r w:rsidR="00EF59EB" w:rsidRPr="00045E51">
        <w:rPr>
          <w:rFonts w:ascii="Times New Roman" w:hAnsi="Times New Roman" w:cs="Times New Roman"/>
          <w:sz w:val="24"/>
          <w:szCs w:val="24"/>
        </w:rPr>
        <w:t>responsibility</w:t>
      </w:r>
      <w:r w:rsidRPr="00045E51">
        <w:rPr>
          <w:rFonts w:ascii="Times New Roman" w:hAnsi="Times New Roman" w:cs="Times New Roman"/>
          <w:sz w:val="24"/>
          <w:szCs w:val="24"/>
        </w:rPr>
        <w:t xml:space="preserve"> of sentinel creatures</w:t>
      </w:r>
    </w:p>
    <w:p w:rsidR="00FA6D48" w:rsidRPr="00045E51" w:rsidRDefault="00EF59EB"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second difference between these two theories is in the concept of right or wrong. For M</w:t>
      </w:r>
      <w:r w:rsidR="00FA6D48" w:rsidRPr="00045E51">
        <w:rPr>
          <w:rFonts w:ascii="Times New Roman" w:hAnsi="Times New Roman" w:cs="Times New Roman"/>
          <w:sz w:val="24"/>
          <w:szCs w:val="24"/>
        </w:rPr>
        <w:t>ill, the source of moral wrongness or rightness of an activity i</w:t>
      </w:r>
      <w:r>
        <w:rPr>
          <w:rFonts w:ascii="Times New Roman" w:hAnsi="Times New Roman" w:cs="Times New Roman"/>
          <w:sz w:val="24"/>
          <w:szCs w:val="24"/>
        </w:rPr>
        <w:t>s basically the consequence that</w:t>
      </w:r>
      <w:r w:rsidR="00FA6D48" w:rsidRPr="00045E51">
        <w:rPr>
          <w:rFonts w:ascii="Times New Roman" w:hAnsi="Times New Roman" w:cs="Times New Roman"/>
          <w:sz w:val="24"/>
          <w:szCs w:val="24"/>
        </w:rPr>
        <w:t xml:space="preserve"> arise</w:t>
      </w:r>
      <w:r>
        <w:rPr>
          <w:rFonts w:ascii="Times New Roman" w:hAnsi="Times New Roman" w:cs="Times New Roman"/>
          <w:sz w:val="24"/>
          <w:szCs w:val="24"/>
        </w:rPr>
        <w:t>s from one’s</w:t>
      </w:r>
      <w:r w:rsidR="00FA6D48" w:rsidRPr="00045E51">
        <w:rPr>
          <w:rFonts w:ascii="Times New Roman" w:hAnsi="Times New Roman" w:cs="Times New Roman"/>
          <w:sz w:val="24"/>
          <w:szCs w:val="24"/>
        </w:rPr>
        <w:t xml:space="preserve"> action. </w:t>
      </w:r>
      <w:r>
        <w:rPr>
          <w:rFonts w:ascii="Times New Roman" w:hAnsi="Times New Roman" w:cs="Times New Roman"/>
          <w:sz w:val="24"/>
          <w:szCs w:val="24"/>
        </w:rPr>
        <w:t>For</w:t>
      </w:r>
      <w:r w:rsidR="00FA6D48" w:rsidRPr="00045E51">
        <w:rPr>
          <w:rFonts w:ascii="Times New Roman" w:hAnsi="Times New Roman" w:cs="Times New Roman"/>
          <w:sz w:val="24"/>
          <w:szCs w:val="24"/>
        </w:rPr>
        <w:t xml:space="preserve"> Kant</w:t>
      </w:r>
      <w:r>
        <w:rPr>
          <w:rFonts w:ascii="Times New Roman" w:hAnsi="Times New Roman" w:cs="Times New Roman"/>
          <w:sz w:val="24"/>
          <w:szCs w:val="24"/>
        </w:rPr>
        <w:t xml:space="preserve"> however,</w:t>
      </w:r>
      <w:r w:rsidR="00FA6D48" w:rsidRPr="00045E51">
        <w:rPr>
          <w:rFonts w:ascii="Times New Roman" w:hAnsi="Times New Roman" w:cs="Times New Roman"/>
          <w:sz w:val="24"/>
          <w:szCs w:val="24"/>
        </w:rPr>
        <w:t xml:space="preserve"> </w:t>
      </w:r>
      <w:r>
        <w:rPr>
          <w:rFonts w:ascii="Times New Roman" w:hAnsi="Times New Roman" w:cs="Times New Roman"/>
          <w:sz w:val="24"/>
          <w:szCs w:val="24"/>
        </w:rPr>
        <w:t>the</w:t>
      </w:r>
      <w:r w:rsidR="00FA6D48" w:rsidRPr="00045E51">
        <w:rPr>
          <w:rFonts w:ascii="Times New Roman" w:hAnsi="Times New Roman" w:cs="Times New Roman"/>
          <w:sz w:val="24"/>
          <w:szCs w:val="24"/>
        </w:rPr>
        <w:t xml:space="preserve"> source of morality </w:t>
      </w:r>
      <w:r>
        <w:rPr>
          <w:rFonts w:ascii="Times New Roman" w:hAnsi="Times New Roman" w:cs="Times New Roman"/>
          <w:sz w:val="24"/>
          <w:szCs w:val="24"/>
        </w:rPr>
        <w:t xml:space="preserve">is maxims. In other words, </w:t>
      </w:r>
      <w:r w:rsidR="00FA6D48" w:rsidRPr="00045E51">
        <w:rPr>
          <w:rFonts w:ascii="Times New Roman" w:hAnsi="Times New Roman" w:cs="Times New Roman"/>
          <w:sz w:val="24"/>
          <w:szCs w:val="24"/>
        </w:rPr>
        <w:t xml:space="preserve">the economical a </w:t>
      </w:r>
      <w:r>
        <w:rPr>
          <w:rFonts w:ascii="Times New Roman" w:hAnsi="Times New Roman" w:cs="Times New Roman"/>
          <w:sz w:val="24"/>
          <w:szCs w:val="24"/>
        </w:rPr>
        <w:t>political philosophy emphasizes</w:t>
      </w:r>
      <w:r w:rsidR="00FA6D48" w:rsidRPr="00045E51">
        <w:rPr>
          <w:rFonts w:ascii="Times New Roman" w:hAnsi="Times New Roman" w:cs="Times New Roman"/>
          <w:sz w:val="24"/>
          <w:szCs w:val="24"/>
        </w:rPr>
        <w:t xml:space="preserve"> on the grandness of class struggle in the society.  According to Kant</w:t>
      </w:r>
      <w:r w:rsidR="009A7BAD">
        <w:rPr>
          <w:rFonts w:ascii="Times New Roman" w:hAnsi="Times New Roman" w:cs="Times New Roman"/>
          <w:sz w:val="24"/>
          <w:szCs w:val="24"/>
        </w:rPr>
        <w:t xml:space="preserve"> (67)</w:t>
      </w:r>
      <w:r w:rsidR="00FA6D48" w:rsidRPr="00045E51">
        <w:rPr>
          <w:rFonts w:ascii="Times New Roman" w:hAnsi="Times New Roman" w:cs="Times New Roman"/>
          <w:sz w:val="24"/>
          <w:szCs w:val="24"/>
        </w:rPr>
        <w:t>, the epistemic status of morality is an individual is basically innate but according to Mill, it is cultivated an acquired as one grows up</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Mill </w:t>
      </w:r>
      <w:r w:rsidR="0052631E" w:rsidRPr="00045E51">
        <w:rPr>
          <w:rFonts w:ascii="Times New Roman" w:hAnsi="Times New Roman" w:cs="Times New Roman"/>
          <w:color w:val="222222"/>
          <w:sz w:val="24"/>
          <w:szCs w:val="24"/>
          <w:shd w:val="clear" w:color="auto" w:fill="FFFFFF"/>
        </w:rPr>
        <w:t>337</w:t>
      </w:r>
      <w:r w:rsidR="0052631E" w:rsidRPr="00045E51">
        <w:rPr>
          <w:rFonts w:ascii="Times New Roman" w:hAnsi="Times New Roman" w:cs="Times New Roman"/>
          <w:sz w:val="24"/>
          <w:szCs w:val="24"/>
        </w:rPr>
        <w:t>)</w:t>
      </w:r>
      <w:r w:rsidR="00FA6D48" w:rsidRPr="00045E51">
        <w:rPr>
          <w:rFonts w:ascii="Times New Roman" w:hAnsi="Times New Roman" w:cs="Times New Roman"/>
          <w:sz w:val="24"/>
          <w:szCs w:val="24"/>
        </w:rPr>
        <w:t>.</w:t>
      </w:r>
    </w:p>
    <w:p w:rsidR="00FA6D48" w:rsidRDefault="00EF59EB" w:rsidP="009A7BA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third and the last difference between Kant and Mill’s Philosophy lie in the moral correctness. </w:t>
      </w:r>
      <w:r w:rsidR="00FA6D48" w:rsidRPr="00045E51">
        <w:rPr>
          <w:rFonts w:ascii="Times New Roman" w:hAnsi="Times New Roman" w:cs="Times New Roman"/>
          <w:sz w:val="24"/>
          <w:szCs w:val="24"/>
        </w:rPr>
        <w:t xml:space="preserve">Mill considered the focus of deriving the principle of morality as the moral correctness of the kind of action one chooses to undertake. When one considers that a moral action is wrong, the then partaking of that activity is basically wrong. For instance, if an individual considers lying to be wrong, then if they lie, they are wrong. </w:t>
      </w:r>
      <w:r>
        <w:rPr>
          <w:rFonts w:ascii="Times New Roman" w:hAnsi="Times New Roman" w:cs="Times New Roman"/>
          <w:sz w:val="24"/>
          <w:szCs w:val="24"/>
        </w:rPr>
        <w:t>Ka</w:t>
      </w:r>
      <w:r w:rsidR="00FA6D48" w:rsidRPr="00045E51">
        <w:rPr>
          <w:rFonts w:ascii="Times New Roman" w:hAnsi="Times New Roman" w:cs="Times New Roman"/>
          <w:sz w:val="24"/>
          <w:szCs w:val="24"/>
        </w:rPr>
        <w:t>nt</w:t>
      </w:r>
      <w:r>
        <w:rPr>
          <w:rFonts w:ascii="Times New Roman" w:hAnsi="Times New Roman" w:cs="Times New Roman"/>
          <w:sz w:val="24"/>
          <w:szCs w:val="24"/>
        </w:rPr>
        <w:t xml:space="preserve"> on the other hand</w:t>
      </w:r>
      <w:r w:rsidR="00FA6D48" w:rsidRPr="00045E51">
        <w:rPr>
          <w:rFonts w:ascii="Times New Roman" w:hAnsi="Times New Roman" w:cs="Times New Roman"/>
          <w:sz w:val="24"/>
          <w:szCs w:val="24"/>
        </w:rPr>
        <w:t xml:space="preserve"> considers the agent of morality to be the moral worthiness of an activity.  The existence of the law serves as the backbone of these activities</w:t>
      </w:r>
      <w:r w:rsidR="0052631E" w:rsidRPr="00045E51">
        <w:rPr>
          <w:rFonts w:ascii="Times New Roman" w:hAnsi="Times New Roman" w:cs="Times New Roman"/>
          <w:sz w:val="24"/>
          <w:szCs w:val="24"/>
        </w:rPr>
        <w:t xml:space="preserve"> (</w:t>
      </w:r>
      <w:r w:rsidR="0052631E" w:rsidRPr="00045E51">
        <w:rPr>
          <w:rFonts w:ascii="Times New Roman" w:hAnsi="Times New Roman" w:cs="Times New Roman"/>
          <w:color w:val="222222"/>
          <w:sz w:val="24"/>
          <w:szCs w:val="24"/>
          <w:shd w:val="clear" w:color="auto" w:fill="FFFFFF"/>
        </w:rPr>
        <w:t>Kant20</w:t>
      </w:r>
      <w:r w:rsidR="0052631E" w:rsidRPr="00045E51">
        <w:rPr>
          <w:rFonts w:ascii="Times New Roman" w:hAnsi="Times New Roman" w:cs="Times New Roman"/>
          <w:sz w:val="24"/>
          <w:szCs w:val="24"/>
        </w:rPr>
        <w:t>)</w:t>
      </w:r>
      <w:r w:rsidR="00FA6D48" w:rsidRPr="00045E51">
        <w:rPr>
          <w:rFonts w:ascii="Times New Roman" w:hAnsi="Times New Roman" w:cs="Times New Roman"/>
          <w:sz w:val="24"/>
          <w:szCs w:val="24"/>
        </w:rPr>
        <w:t>.</w:t>
      </w:r>
    </w:p>
    <w:p w:rsidR="00D5137C" w:rsidRPr="00D5137C" w:rsidRDefault="00D5137C" w:rsidP="009A7BAD">
      <w:pPr>
        <w:spacing w:after="0" w:line="480" w:lineRule="auto"/>
        <w:ind w:firstLine="720"/>
        <w:contextualSpacing/>
        <w:rPr>
          <w:rFonts w:ascii="Times New Roman" w:hAnsi="Times New Roman" w:cs="Times New Roman"/>
          <w:b/>
          <w:sz w:val="24"/>
          <w:szCs w:val="24"/>
        </w:rPr>
      </w:pPr>
      <w:r w:rsidRPr="00D5137C">
        <w:rPr>
          <w:rFonts w:ascii="Times New Roman" w:hAnsi="Times New Roman" w:cs="Times New Roman"/>
          <w:b/>
          <w:sz w:val="24"/>
          <w:szCs w:val="24"/>
        </w:rPr>
        <w:lastRenderedPageBreak/>
        <w:t>Modern Day Issue</w:t>
      </w:r>
    </w:p>
    <w:p w:rsidR="00982BE0" w:rsidRPr="00982BE0" w:rsidRDefault="00982BE0" w:rsidP="00982BE0">
      <w:pPr>
        <w:spacing w:after="0" w:line="480" w:lineRule="auto"/>
        <w:ind w:firstLine="720"/>
        <w:contextualSpacing/>
        <w:rPr>
          <w:rFonts w:ascii="Times New Roman" w:hAnsi="Times New Roman" w:cs="Times New Roman"/>
          <w:sz w:val="24"/>
          <w:szCs w:val="24"/>
        </w:rPr>
      </w:pPr>
      <w:r w:rsidRPr="00982BE0">
        <w:rPr>
          <w:rFonts w:ascii="Times New Roman" w:hAnsi="Times New Roman" w:cs="Times New Roman"/>
          <w:sz w:val="24"/>
          <w:szCs w:val="24"/>
        </w:rPr>
        <w:t>Euthanasia or assisted suicide has been a popular and hotly debatable issue for a couple of decades now. A patient with a long history of chronic illness may decide or to end his or her life may decide on the option of suicide. The patient may then choose to forgo treatment or voluntarily ask the doctors to end her life slowly.  A perspective from the utilitarian view of John Stuart Mills would claim that such a patient made the wrong choice from both perspectives of talking one’s life fails to address the complexity of human nature adequately</w:t>
      </w:r>
      <w:r w:rsidR="00744961">
        <w:rPr>
          <w:rFonts w:ascii="Times New Roman" w:hAnsi="Times New Roman" w:cs="Times New Roman"/>
          <w:sz w:val="24"/>
          <w:szCs w:val="24"/>
        </w:rPr>
        <w:t xml:space="preserve"> (</w:t>
      </w:r>
      <w:r w:rsidR="00744961" w:rsidRPr="009A7BAD">
        <w:rPr>
          <w:rFonts w:ascii="Times New Roman" w:hAnsi="Times New Roman" w:cs="Times New Roman"/>
          <w:color w:val="222222"/>
          <w:sz w:val="24"/>
          <w:szCs w:val="24"/>
          <w:shd w:val="clear" w:color="auto" w:fill="FFFFFF"/>
        </w:rPr>
        <w:t>Mill</w:t>
      </w:r>
      <w:r w:rsidR="00744961">
        <w:rPr>
          <w:rFonts w:ascii="Times New Roman" w:hAnsi="Times New Roman" w:cs="Times New Roman"/>
          <w:color w:val="222222"/>
          <w:sz w:val="24"/>
          <w:szCs w:val="24"/>
          <w:shd w:val="clear" w:color="auto" w:fill="FFFFFF"/>
        </w:rPr>
        <w:t xml:space="preserve"> 343</w:t>
      </w:r>
      <w:r w:rsidR="00744961">
        <w:rPr>
          <w:rFonts w:ascii="Times New Roman" w:hAnsi="Times New Roman" w:cs="Times New Roman"/>
          <w:sz w:val="24"/>
          <w:szCs w:val="24"/>
        </w:rPr>
        <w:t>)</w:t>
      </w:r>
      <w:r w:rsidRPr="00982BE0">
        <w:rPr>
          <w:rFonts w:ascii="Times New Roman" w:hAnsi="Times New Roman" w:cs="Times New Roman"/>
          <w:sz w:val="24"/>
          <w:szCs w:val="24"/>
        </w:rPr>
        <w:t xml:space="preserve">. In other words, such actions are not defensible as decision-making structure in the chronic illness situation. </w:t>
      </w:r>
    </w:p>
    <w:p w:rsidR="00982BE0" w:rsidRDefault="00982BE0" w:rsidP="00982BE0">
      <w:pPr>
        <w:spacing w:after="0" w:line="480" w:lineRule="auto"/>
        <w:ind w:firstLine="720"/>
        <w:contextualSpacing/>
        <w:rPr>
          <w:rFonts w:ascii="Times New Roman" w:hAnsi="Times New Roman" w:cs="Times New Roman"/>
          <w:sz w:val="24"/>
          <w:szCs w:val="24"/>
        </w:rPr>
      </w:pPr>
      <w:r w:rsidRPr="00982BE0">
        <w:rPr>
          <w:rFonts w:ascii="Times New Roman" w:hAnsi="Times New Roman" w:cs="Times New Roman"/>
          <w:sz w:val="24"/>
          <w:szCs w:val="24"/>
        </w:rPr>
        <w:t xml:space="preserve">The Kantian perspective, however, would claim that the morality </w:t>
      </w:r>
      <w:bookmarkStart w:id="0" w:name="_GoBack"/>
      <w:bookmarkEnd w:id="0"/>
      <w:r w:rsidRPr="00982BE0">
        <w:rPr>
          <w:rFonts w:ascii="Times New Roman" w:hAnsi="Times New Roman" w:cs="Times New Roman"/>
          <w:sz w:val="24"/>
          <w:szCs w:val="24"/>
        </w:rPr>
        <w:t>of a particular action depends on the fulfillment of the duty. While the patient would want to end his/her life as a choice not to suffer indignity for the rest of their life, Kant philosophy holds that if such reasoning was to be adopted, it could not solve the everyday struggles we face</w:t>
      </w:r>
      <w:r>
        <w:rPr>
          <w:rFonts w:ascii="Times New Roman" w:hAnsi="Times New Roman" w:cs="Times New Roman"/>
          <w:sz w:val="24"/>
          <w:szCs w:val="24"/>
        </w:rPr>
        <w:t xml:space="preserve"> </w:t>
      </w:r>
      <w:r w:rsidRPr="00045E51">
        <w:rPr>
          <w:rFonts w:ascii="Times New Roman" w:hAnsi="Times New Roman" w:cs="Times New Roman"/>
          <w:sz w:val="24"/>
          <w:szCs w:val="24"/>
        </w:rPr>
        <w:t>(</w:t>
      </w:r>
      <w:r w:rsidRPr="00045E51">
        <w:rPr>
          <w:rFonts w:ascii="Times New Roman" w:hAnsi="Times New Roman" w:cs="Times New Roman"/>
          <w:color w:val="222222"/>
          <w:sz w:val="24"/>
          <w:szCs w:val="24"/>
          <w:shd w:val="clear" w:color="auto" w:fill="FFFFFF"/>
        </w:rPr>
        <w:t>Kant20</w:t>
      </w:r>
      <w:r w:rsidRPr="00045E51">
        <w:rPr>
          <w:rFonts w:ascii="Times New Roman" w:hAnsi="Times New Roman" w:cs="Times New Roman"/>
          <w:sz w:val="24"/>
          <w:szCs w:val="24"/>
        </w:rPr>
        <w:t>)</w:t>
      </w:r>
      <w:r w:rsidRPr="00982BE0">
        <w:rPr>
          <w:rFonts w:ascii="Times New Roman" w:hAnsi="Times New Roman" w:cs="Times New Roman"/>
          <w:sz w:val="24"/>
          <w:szCs w:val="24"/>
        </w:rPr>
        <w:t xml:space="preserve">. Since this is a strong maxim to disobey, Kant, therefore, objects the idea of mercy killing or euthanasia. Unlike Mill’s concept of Utilitarianism as intent has no bearing on the decision, Kant philosophy mounts the net outcome as the determining factor for assessing whether something is right or wrong.    </w:t>
      </w:r>
    </w:p>
    <w:p w:rsidR="00045E51" w:rsidRPr="00045E51" w:rsidRDefault="00045E51" w:rsidP="00982BE0">
      <w:pPr>
        <w:spacing w:after="0" w:line="480" w:lineRule="auto"/>
        <w:ind w:firstLine="720"/>
        <w:contextualSpacing/>
        <w:rPr>
          <w:rFonts w:ascii="Times New Roman" w:hAnsi="Times New Roman" w:cs="Times New Roman"/>
          <w:b/>
          <w:sz w:val="24"/>
          <w:szCs w:val="24"/>
        </w:rPr>
      </w:pPr>
      <w:r w:rsidRPr="00045E51">
        <w:rPr>
          <w:rFonts w:ascii="Times New Roman" w:hAnsi="Times New Roman" w:cs="Times New Roman"/>
          <w:b/>
          <w:sz w:val="24"/>
          <w:szCs w:val="24"/>
        </w:rPr>
        <w:t>Conclusion</w:t>
      </w:r>
    </w:p>
    <w:p w:rsidR="00045E51" w:rsidRPr="00045E51" w:rsidRDefault="00FA6D48" w:rsidP="009A7BAD">
      <w:pPr>
        <w:spacing w:after="0" w:line="480" w:lineRule="auto"/>
        <w:ind w:firstLine="720"/>
        <w:contextualSpacing/>
        <w:rPr>
          <w:rFonts w:ascii="Times New Roman" w:hAnsi="Times New Roman" w:cs="Times New Roman"/>
          <w:sz w:val="24"/>
          <w:szCs w:val="24"/>
        </w:rPr>
      </w:pPr>
      <w:r w:rsidRPr="00045E51">
        <w:rPr>
          <w:rFonts w:ascii="Times New Roman" w:hAnsi="Times New Roman" w:cs="Times New Roman"/>
          <w:sz w:val="24"/>
          <w:szCs w:val="24"/>
        </w:rPr>
        <w:t>Comparing the two Kant and mill theories allows scholars to critically asses the moral value of an activity. On a personal level, I hold the belief the motive behind carrying out certain activities is more important than the consequences of these activities. I agreed with Kant concept of universal morality as I believe in it. Similarly, believe in life we endeavor to pursue happiness hence the importance of respecting others happiness</w:t>
      </w:r>
      <w:r w:rsidR="0052631E" w:rsidRPr="00045E51">
        <w:rPr>
          <w:rFonts w:ascii="Times New Roman" w:hAnsi="Times New Roman" w:cs="Times New Roman"/>
          <w:sz w:val="24"/>
          <w:szCs w:val="24"/>
        </w:rPr>
        <w:t xml:space="preserve"> (</w:t>
      </w:r>
      <w:r w:rsidR="009A7BAD">
        <w:rPr>
          <w:rFonts w:ascii="Times New Roman" w:hAnsi="Times New Roman" w:cs="Times New Roman"/>
          <w:color w:val="222222"/>
          <w:sz w:val="24"/>
          <w:szCs w:val="24"/>
          <w:shd w:val="clear" w:color="auto" w:fill="FFFFFF"/>
        </w:rPr>
        <w:t xml:space="preserve">Kant </w:t>
      </w:r>
      <w:r w:rsidR="0052631E" w:rsidRPr="00045E51">
        <w:rPr>
          <w:rFonts w:ascii="Times New Roman" w:hAnsi="Times New Roman" w:cs="Times New Roman"/>
          <w:color w:val="222222"/>
          <w:sz w:val="24"/>
          <w:szCs w:val="24"/>
          <w:shd w:val="clear" w:color="auto" w:fill="FFFFFF"/>
        </w:rPr>
        <w:t>20</w:t>
      </w:r>
      <w:r w:rsidR="0052631E" w:rsidRPr="00045E51">
        <w:rPr>
          <w:rFonts w:ascii="Times New Roman" w:hAnsi="Times New Roman" w:cs="Times New Roman"/>
          <w:sz w:val="24"/>
          <w:szCs w:val="24"/>
        </w:rPr>
        <w:t>)</w:t>
      </w:r>
      <w:r w:rsidRPr="00045E51">
        <w:rPr>
          <w:rFonts w:ascii="Times New Roman" w:hAnsi="Times New Roman" w:cs="Times New Roman"/>
          <w:sz w:val="24"/>
          <w:szCs w:val="24"/>
        </w:rPr>
        <w:t xml:space="preserve">. When the boundary between </w:t>
      </w:r>
      <w:r w:rsidRPr="00045E51">
        <w:rPr>
          <w:rFonts w:ascii="Times New Roman" w:hAnsi="Times New Roman" w:cs="Times New Roman"/>
          <w:sz w:val="24"/>
          <w:szCs w:val="24"/>
        </w:rPr>
        <w:lastRenderedPageBreak/>
        <w:t>morality and immorality is unclear, Kant advocated for the creation of laws and universalizing them while mill recommends that we analyze the situation and focus on that which maximize the joy of the majority.</w:t>
      </w: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jc w:val="center"/>
        <w:rPr>
          <w:rFonts w:ascii="Times New Roman" w:hAnsi="Times New Roman" w:cs="Times New Roman"/>
          <w:b/>
          <w:sz w:val="24"/>
          <w:szCs w:val="24"/>
        </w:rPr>
      </w:pPr>
    </w:p>
    <w:p w:rsidR="00EF59EB" w:rsidRDefault="00EF59EB" w:rsidP="009A7BAD">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8401FF" w:rsidRPr="00D57540" w:rsidRDefault="0052631E" w:rsidP="009A7BAD">
      <w:pPr>
        <w:spacing w:after="0" w:line="480" w:lineRule="auto"/>
        <w:contextualSpacing/>
        <w:jc w:val="center"/>
        <w:rPr>
          <w:rFonts w:ascii="Times New Roman" w:hAnsi="Times New Roman" w:cs="Times New Roman"/>
          <w:sz w:val="24"/>
          <w:szCs w:val="24"/>
        </w:rPr>
      </w:pPr>
      <w:r w:rsidRPr="00D57540">
        <w:rPr>
          <w:rFonts w:ascii="Times New Roman" w:hAnsi="Times New Roman" w:cs="Times New Roman"/>
          <w:sz w:val="24"/>
          <w:szCs w:val="24"/>
        </w:rPr>
        <w:lastRenderedPageBreak/>
        <w:t>Work</w:t>
      </w:r>
      <w:r w:rsidR="00DB3403" w:rsidRPr="00D57540">
        <w:rPr>
          <w:rFonts w:ascii="Times New Roman" w:hAnsi="Times New Roman" w:cs="Times New Roman"/>
          <w:sz w:val="24"/>
          <w:szCs w:val="24"/>
        </w:rPr>
        <w:t>s C</w:t>
      </w:r>
      <w:r w:rsidRPr="00D57540">
        <w:rPr>
          <w:rFonts w:ascii="Times New Roman" w:hAnsi="Times New Roman" w:cs="Times New Roman"/>
          <w:sz w:val="24"/>
          <w:szCs w:val="24"/>
        </w:rPr>
        <w:t>ited</w:t>
      </w:r>
    </w:p>
    <w:p w:rsidR="009A7BAD" w:rsidRPr="009A7BAD" w:rsidRDefault="009A7BAD" w:rsidP="009A7BAD">
      <w:pPr>
        <w:spacing w:after="0" w:line="480" w:lineRule="auto"/>
        <w:ind w:left="720" w:hanging="720"/>
        <w:contextualSpacing/>
        <w:rPr>
          <w:rFonts w:ascii="Times New Roman" w:hAnsi="Times New Roman" w:cs="Times New Roman"/>
          <w:sz w:val="24"/>
          <w:szCs w:val="24"/>
        </w:rPr>
      </w:pPr>
      <w:r w:rsidRPr="009A7BAD">
        <w:rPr>
          <w:rFonts w:ascii="Times New Roman" w:hAnsi="Times New Roman" w:cs="Times New Roman"/>
          <w:color w:val="222222"/>
          <w:sz w:val="24"/>
          <w:szCs w:val="24"/>
          <w:shd w:val="clear" w:color="auto" w:fill="FFFFFF"/>
        </w:rPr>
        <w:t>Boner, James. </w:t>
      </w:r>
      <w:r w:rsidRPr="009A7BAD">
        <w:rPr>
          <w:rFonts w:ascii="Times New Roman" w:hAnsi="Times New Roman" w:cs="Times New Roman"/>
          <w:i/>
          <w:iCs/>
          <w:color w:val="222222"/>
          <w:sz w:val="24"/>
          <w:szCs w:val="24"/>
          <w:shd w:val="clear" w:color="auto" w:fill="FFFFFF"/>
        </w:rPr>
        <w:t>Philosophy and political economy</w:t>
      </w:r>
      <w:r w:rsidRPr="009A7BAD">
        <w:rPr>
          <w:rFonts w:ascii="Times New Roman" w:hAnsi="Times New Roman" w:cs="Times New Roman"/>
          <w:color w:val="222222"/>
          <w:sz w:val="24"/>
          <w:szCs w:val="24"/>
          <w:shd w:val="clear" w:color="auto" w:fill="FFFFFF"/>
        </w:rPr>
        <w:t>. Routledge, 2018.</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Kant, Immanuel. </w:t>
      </w:r>
      <w:r w:rsidRPr="009A7BAD">
        <w:rPr>
          <w:rFonts w:ascii="Times New Roman" w:hAnsi="Times New Roman" w:cs="Times New Roman"/>
          <w:i/>
          <w:iCs/>
          <w:color w:val="222222"/>
          <w:sz w:val="24"/>
          <w:szCs w:val="24"/>
          <w:shd w:val="clear" w:color="auto" w:fill="FFFFFF"/>
        </w:rPr>
        <w:t>Kant: The metaphysics of morals</w:t>
      </w:r>
      <w:r w:rsidRPr="009A7BAD">
        <w:rPr>
          <w:rFonts w:ascii="Times New Roman" w:hAnsi="Times New Roman" w:cs="Times New Roman"/>
          <w:color w:val="222222"/>
          <w:sz w:val="24"/>
          <w:szCs w:val="24"/>
          <w:shd w:val="clear" w:color="auto" w:fill="FFFFFF"/>
        </w:rPr>
        <w:t>. Cambridge University Press, 2017.</w:t>
      </w:r>
      <w:r w:rsidRPr="009A7BAD">
        <w:rPr>
          <w:rFonts w:ascii="Times New Roman" w:hAnsi="Times New Roman" w:cs="Times New Roman"/>
          <w:color w:val="222222"/>
          <w:sz w:val="24"/>
          <w:szCs w:val="24"/>
          <w:shd w:val="clear" w:color="auto" w:fill="FFFFFF"/>
        </w:rPr>
        <w:t xml:space="preserve"> </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McCloskey, Henry John. </w:t>
      </w:r>
      <w:r w:rsidRPr="009A7BAD">
        <w:rPr>
          <w:rFonts w:ascii="Times New Roman" w:hAnsi="Times New Roman" w:cs="Times New Roman"/>
          <w:i/>
          <w:iCs/>
          <w:color w:val="222222"/>
          <w:sz w:val="24"/>
          <w:szCs w:val="24"/>
          <w:shd w:val="clear" w:color="auto" w:fill="FFFFFF"/>
        </w:rPr>
        <w:t>John Stuart Mill: a critical study</w:t>
      </w:r>
      <w:r w:rsidRPr="009A7BAD">
        <w:rPr>
          <w:rFonts w:ascii="Times New Roman" w:hAnsi="Times New Roman" w:cs="Times New Roman"/>
          <w:color w:val="222222"/>
          <w:sz w:val="24"/>
          <w:szCs w:val="24"/>
          <w:shd w:val="clear" w:color="auto" w:fill="FFFFFF"/>
        </w:rPr>
        <w:t>. Springer, 2015.</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Mill, John Stuart. "Utilitarianism." </w:t>
      </w:r>
      <w:r w:rsidRPr="009A7BAD">
        <w:rPr>
          <w:rFonts w:ascii="Times New Roman" w:hAnsi="Times New Roman" w:cs="Times New Roman"/>
          <w:i/>
          <w:iCs/>
          <w:color w:val="222222"/>
          <w:sz w:val="24"/>
          <w:szCs w:val="24"/>
          <w:shd w:val="clear" w:color="auto" w:fill="FFFFFF"/>
        </w:rPr>
        <w:t>Seven Masterpieces of Philosophy</w:t>
      </w:r>
      <w:r w:rsidRPr="009A7BAD">
        <w:rPr>
          <w:rFonts w:ascii="Times New Roman" w:hAnsi="Times New Roman" w:cs="Times New Roman"/>
          <w:color w:val="222222"/>
          <w:sz w:val="24"/>
          <w:szCs w:val="24"/>
          <w:shd w:val="clear" w:color="auto" w:fill="FFFFFF"/>
        </w:rPr>
        <w:t>. Routledge, 2016. 337-383.</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proofErr w:type="spellStart"/>
      <w:r w:rsidRPr="009A7BAD">
        <w:rPr>
          <w:rFonts w:ascii="Times New Roman" w:hAnsi="Times New Roman" w:cs="Times New Roman"/>
          <w:color w:val="222222"/>
          <w:sz w:val="24"/>
          <w:szCs w:val="24"/>
          <w:shd w:val="clear" w:color="auto" w:fill="FFFFFF"/>
        </w:rPr>
        <w:t>Teulon</w:t>
      </w:r>
      <w:proofErr w:type="spellEnd"/>
      <w:r w:rsidRPr="009A7BAD">
        <w:rPr>
          <w:rFonts w:ascii="Times New Roman" w:hAnsi="Times New Roman" w:cs="Times New Roman"/>
          <w:color w:val="222222"/>
          <w:sz w:val="24"/>
          <w:szCs w:val="24"/>
          <w:shd w:val="clear" w:color="auto" w:fill="FFFFFF"/>
        </w:rPr>
        <w:t xml:space="preserve">, </w:t>
      </w:r>
      <w:proofErr w:type="spellStart"/>
      <w:r w:rsidRPr="009A7BAD">
        <w:rPr>
          <w:rFonts w:ascii="Times New Roman" w:hAnsi="Times New Roman" w:cs="Times New Roman"/>
          <w:color w:val="222222"/>
          <w:sz w:val="24"/>
          <w:szCs w:val="24"/>
          <w:shd w:val="clear" w:color="auto" w:fill="FFFFFF"/>
        </w:rPr>
        <w:t>Frédéric</w:t>
      </w:r>
      <w:proofErr w:type="spellEnd"/>
      <w:r w:rsidRPr="009A7BAD">
        <w:rPr>
          <w:rFonts w:ascii="Times New Roman" w:hAnsi="Times New Roman" w:cs="Times New Roman"/>
          <w:color w:val="222222"/>
          <w:sz w:val="24"/>
          <w:szCs w:val="24"/>
          <w:shd w:val="clear" w:color="auto" w:fill="FFFFFF"/>
        </w:rPr>
        <w:t>. "Ethics, moral philosophy and Economics." </w:t>
      </w:r>
      <w:r w:rsidRPr="009A7BAD">
        <w:rPr>
          <w:rFonts w:ascii="Times New Roman" w:hAnsi="Times New Roman" w:cs="Times New Roman"/>
          <w:i/>
          <w:iCs/>
          <w:color w:val="222222"/>
          <w:sz w:val="24"/>
          <w:szCs w:val="24"/>
          <w:shd w:val="clear" w:color="auto" w:fill="FFFFFF"/>
        </w:rPr>
        <w:t>Financial Economics</w:t>
      </w:r>
      <w:r w:rsidRPr="009A7BAD">
        <w:rPr>
          <w:rFonts w:ascii="Times New Roman" w:hAnsi="Times New Roman" w:cs="Times New Roman"/>
          <w:color w:val="222222"/>
          <w:sz w:val="24"/>
          <w:szCs w:val="24"/>
          <w:shd w:val="clear" w:color="auto" w:fill="FFFFFF"/>
        </w:rPr>
        <w:t> (2014): 28-8.</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Thompson, Dennis F. </w:t>
      </w:r>
      <w:r w:rsidRPr="009A7BAD">
        <w:rPr>
          <w:rFonts w:ascii="Times New Roman" w:hAnsi="Times New Roman" w:cs="Times New Roman"/>
          <w:i/>
          <w:iCs/>
          <w:color w:val="222222"/>
          <w:sz w:val="24"/>
          <w:szCs w:val="24"/>
          <w:shd w:val="clear" w:color="auto" w:fill="FFFFFF"/>
        </w:rPr>
        <w:t>John Stuart Mill and representative government</w:t>
      </w:r>
      <w:r w:rsidRPr="009A7BAD">
        <w:rPr>
          <w:rFonts w:ascii="Times New Roman" w:hAnsi="Times New Roman" w:cs="Times New Roman"/>
          <w:color w:val="222222"/>
          <w:sz w:val="24"/>
          <w:szCs w:val="24"/>
          <w:shd w:val="clear" w:color="auto" w:fill="FFFFFF"/>
        </w:rPr>
        <w:t>. Princeton University Press, 2015.</w:t>
      </w:r>
    </w:p>
    <w:p w:rsidR="009A7BAD" w:rsidRPr="009A7BAD" w:rsidRDefault="009A7BAD" w:rsidP="009A7BAD">
      <w:pPr>
        <w:spacing w:after="0" w:line="480" w:lineRule="auto"/>
        <w:ind w:left="720" w:hanging="720"/>
        <w:contextualSpacing/>
        <w:rPr>
          <w:rFonts w:ascii="Times New Roman" w:hAnsi="Times New Roman" w:cs="Times New Roman"/>
          <w:color w:val="222222"/>
          <w:sz w:val="24"/>
          <w:szCs w:val="24"/>
          <w:shd w:val="clear" w:color="auto" w:fill="FFFFFF"/>
        </w:rPr>
      </w:pPr>
      <w:r w:rsidRPr="009A7BAD">
        <w:rPr>
          <w:rFonts w:ascii="Times New Roman" w:hAnsi="Times New Roman" w:cs="Times New Roman"/>
          <w:color w:val="222222"/>
          <w:sz w:val="24"/>
          <w:szCs w:val="24"/>
          <w:shd w:val="clear" w:color="auto" w:fill="FFFFFF"/>
        </w:rPr>
        <w:t>Wood, Allen. "The final form of Kant’s practical philosophy." </w:t>
      </w:r>
      <w:r w:rsidRPr="009A7BAD">
        <w:rPr>
          <w:rFonts w:ascii="Times New Roman" w:hAnsi="Times New Roman" w:cs="Times New Roman"/>
          <w:i/>
          <w:iCs/>
          <w:color w:val="222222"/>
          <w:sz w:val="24"/>
          <w:szCs w:val="24"/>
          <w:shd w:val="clear" w:color="auto" w:fill="FFFFFF"/>
        </w:rPr>
        <w:t>Immanuel Kant</w:t>
      </w:r>
      <w:r w:rsidRPr="009A7BAD">
        <w:rPr>
          <w:rFonts w:ascii="Times New Roman" w:hAnsi="Times New Roman" w:cs="Times New Roman"/>
          <w:color w:val="222222"/>
          <w:sz w:val="24"/>
          <w:szCs w:val="24"/>
          <w:shd w:val="clear" w:color="auto" w:fill="FFFFFF"/>
        </w:rPr>
        <w:t>. Routledge, 2017. 27-47.</w:t>
      </w:r>
    </w:p>
    <w:sectPr w:rsidR="009A7BAD" w:rsidRPr="009A7BAD" w:rsidSect="00DB3403">
      <w:headerReference w:type="even" r:id="rId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BE7" w:rsidRDefault="00257BE7" w:rsidP="0052631E">
      <w:pPr>
        <w:spacing w:after="0" w:line="240" w:lineRule="auto"/>
      </w:pPr>
      <w:r>
        <w:separator/>
      </w:r>
    </w:p>
  </w:endnote>
  <w:endnote w:type="continuationSeparator" w:id="0">
    <w:p w:rsidR="00257BE7" w:rsidRDefault="00257BE7" w:rsidP="005263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BE7" w:rsidRDefault="00257BE7" w:rsidP="0052631E">
      <w:pPr>
        <w:spacing w:after="0" w:line="240" w:lineRule="auto"/>
      </w:pPr>
      <w:r>
        <w:separator/>
      </w:r>
    </w:p>
  </w:footnote>
  <w:footnote w:type="continuationSeparator" w:id="0">
    <w:p w:rsidR="00257BE7" w:rsidRDefault="00257BE7" w:rsidP="005263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A60" w:rsidRDefault="006F6A60" w:rsidP="006F6A60">
    <w:pPr>
      <w:pStyle w:val="Header"/>
      <w:jc w:val="right"/>
    </w:pPr>
    <w:r>
      <w:t>Student 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6A60" w:rsidRPr="00DB3403" w:rsidRDefault="006F6A60" w:rsidP="00DB3403">
    <w:pPr>
      <w:pStyle w:val="Header"/>
      <w:ind w:left="720"/>
      <w:jc w:val="right"/>
      <w:rPr>
        <w:rFonts w:ascii="Times New Roman" w:hAnsi="Times New Roman" w:cs="Times New Roman"/>
        <w:sz w:val="24"/>
        <w:szCs w:val="24"/>
      </w:rPr>
    </w:pPr>
    <w:r>
      <w:t xml:space="preserve"> </w:t>
    </w:r>
    <w:r w:rsidR="00DB3403" w:rsidRPr="00DB3403">
      <w:rPr>
        <w:rFonts w:ascii="Times New Roman" w:hAnsi="Times New Roman" w:cs="Times New Roman"/>
        <w:sz w:val="24"/>
        <w:szCs w:val="24"/>
      </w:rPr>
      <w:t xml:space="preserve">Surname </w:t>
    </w:r>
    <w:r w:rsidR="00DB3403" w:rsidRPr="00DB3403">
      <w:rPr>
        <w:rFonts w:ascii="Times New Roman" w:hAnsi="Times New Roman" w:cs="Times New Roman"/>
        <w:sz w:val="24"/>
        <w:szCs w:val="24"/>
      </w:rPr>
      <w:fldChar w:fldCharType="begin"/>
    </w:r>
    <w:r w:rsidR="00DB3403" w:rsidRPr="00DB3403">
      <w:rPr>
        <w:rFonts w:ascii="Times New Roman" w:hAnsi="Times New Roman" w:cs="Times New Roman"/>
        <w:sz w:val="24"/>
        <w:szCs w:val="24"/>
      </w:rPr>
      <w:instrText xml:space="preserve"> PAGE  \* Arabic  \* MERGEFORMAT </w:instrText>
    </w:r>
    <w:r w:rsidR="00DB3403" w:rsidRPr="00DB3403">
      <w:rPr>
        <w:rFonts w:ascii="Times New Roman" w:hAnsi="Times New Roman" w:cs="Times New Roman"/>
        <w:sz w:val="24"/>
        <w:szCs w:val="24"/>
      </w:rPr>
      <w:fldChar w:fldCharType="separate"/>
    </w:r>
    <w:r w:rsidR="00744961">
      <w:rPr>
        <w:rFonts w:ascii="Times New Roman" w:hAnsi="Times New Roman" w:cs="Times New Roman"/>
        <w:noProof/>
        <w:sz w:val="24"/>
        <w:szCs w:val="24"/>
      </w:rPr>
      <w:t>5</w:t>
    </w:r>
    <w:r w:rsidR="00DB3403" w:rsidRPr="00DB3403">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AA5"/>
    <w:rsid w:val="00045E51"/>
    <w:rsid w:val="000F0A77"/>
    <w:rsid w:val="001438CF"/>
    <w:rsid w:val="001F6B7F"/>
    <w:rsid w:val="00257BE7"/>
    <w:rsid w:val="00265D2E"/>
    <w:rsid w:val="002B409C"/>
    <w:rsid w:val="00317970"/>
    <w:rsid w:val="003700DA"/>
    <w:rsid w:val="00420ADA"/>
    <w:rsid w:val="00427B19"/>
    <w:rsid w:val="0052631E"/>
    <w:rsid w:val="00572768"/>
    <w:rsid w:val="005C7C0D"/>
    <w:rsid w:val="00632638"/>
    <w:rsid w:val="00642C9B"/>
    <w:rsid w:val="00657CFB"/>
    <w:rsid w:val="00693172"/>
    <w:rsid w:val="00695E2D"/>
    <w:rsid w:val="006A2AFC"/>
    <w:rsid w:val="006C4AA5"/>
    <w:rsid w:val="006F6A60"/>
    <w:rsid w:val="007015C0"/>
    <w:rsid w:val="00723F53"/>
    <w:rsid w:val="00744961"/>
    <w:rsid w:val="00774027"/>
    <w:rsid w:val="007B1BD0"/>
    <w:rsid w:val="008401FF"/>
    <w:rsid w:val="00854061"/>
    <w:rsid w:val="008B225F"/>
    <w:rsid w:val="008F5475"/>
    <w:rsid w:val="009219E8"/>
    <w:rsid w:val="00982BE0"/>
    <w:rsid w:val="009A7BAD"/>
    <w:rsid w:val="009F1265"/>
    <w:rsid w:val="00AA2B25"/>
    <w:rsid w:val="00AC7259"/>
    <w:rsid w:val="00B11A8A"/>
    <w:rsid w:val="00BE5C0E"/>
    <w:rsid w:val="00C120FF"/>
    <w:rsid w:val="00C81130"/>
    <w:rsid w:val="00CA212A"/>
    <w:rsid w:val="00CB776B"/>
    <w:rsid w:val="00CF5D7D"/>
    <w:rsid w:val="00D10E87"/>
    <w:rsid w:val="00D5137C"/>
    <w:rsid w:val="00D57540"/>
    <w:rsid w:val="00DB3403"/>
    <w:rsid w:val="00DB6E92"/>
    <w:rsid w:val="00DB7C15"/>
    <w:rsid w:val="00E54530"/>
    <w:rsid w:val="00EB0D36"/>
    <w:rsid w:val="00EB4469"/>
    <w:rsid w:val="00EB5688"/>
    <w:rsid w:val="00EF59EB"/>
    <w:rsid w:val="00F40694"/>
    <w:rsid w:val="00F46DCB"/>
    <w:rsid w:val="00FA6D48"/>
    <w:rsid w:val="00FD5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AA5"/>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31E"/>
    <w:rPr>
      <w:rFonts w:asciiTheme="minorHAnsi" w:hAnsiTheme="minorHAnsi" w:cstheme="minorBidi"/>
      <w:sz w:val="22"/>
      <w:szCs w:val="22"/>
    </w:rPr>
  </w:style>
  <w:style w:type="paragraph" w:styleId="Footer">
    <w:name w:val="footer"/>
    <w:basedOn w:val="Normal"/>
    <w:link w:val="FooterChar"/>
    <w:uiPriority w:val="99"/>
    <w:unhideWhenUsed/>
    <w:rsid w:val="0052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31E"/>
    <w:rPr>
      <w:rFonts w:asciiTheme="minorHAnsi" w:hAnsiTheme="minorHAnsi" w:cstheme="minorBid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AA5"/>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63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631E"/>
    <w:rPr>
      <w:rFonts w:asciiTheme="minorHAnsi" w:hAnsiTheme="minorHAnsi" w:cstheme="minorBidi"/>
      <w:sz w:val="22"/>
      <w:szCs w:val="22"/>
    </w:rPr>
  </w:style>
  <w:style w:type="paragraph" w:styleId="Footer">
    <w:name w:val="footer"/>
    <w:basedOn w:val="Normal"/>
    <w:link w:val="FooterChar"/>
    <w:uiPriority w:val="99"/>
    <w:unhideWhenUsed/>
    <w:rsid w:val="005263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631E"/>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1515</Words>
  <Characters>8639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2018-05-02T14:42:00Z</dcterms:created>
  <dcterms:modified xsi:type="dcterms:W3CDTF">2018-05-02T14:42:00Z</dcterms:modified>
</cp:coreProperties>
</file>